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217" w:rsidRDefault="004615EF" w:rsidP="00612217">
      <w:pPr>
        <w:pStyle w:val="Heading1"/>
      </w:pPr>
      <w:r>
        <w:t>Outpatient Orthopaedic Triage Prioritisation</w:t>
      </w:r>
      <w:r w:rsidR="00612217">
        <w:t xml:space="preserve"> Guidelines</w:t>
      </w:r>
      <w:r>
        <w:t xml:space="preserve"> (updated April 2016)</w:t>
      </w:r>
    </w:p>
    <w:p w:rsidR="00612217" w:rsidRDefault="00612217" w:rsidP="00612217"/>
    <w:p w:rsidR="00612217" w:rsidRDefault="00612217" w:rsidP="00612217"/>
    <w:tbl>
      <w:tblPr>
        <w:tblW w:w="118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1118"/>
        <w:gridCol w:w="1553"/>
        <w:gridCol w:w="1601"/>
        <w:gridCol w:w="1601"/>
        <w:gridCol w:w="1439"/>
        <w:gridCol w:w="1675"/>
      </w:tblGrid>
      <w:tr w:rsidR="00612217" w:rsidTr="00AF004C">
        <w:trPr>
          <w:trHeight w:val="530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Triage Condition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Fracture Clinic within 10 days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30 days)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(review within 90 days) 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3 (review at a future date)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OA Hip &amp; Knee Physio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(T3)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Orthopaedic Physio-Led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(T4)</w:t>
            </w:r>
          </w:p>
        </w:tc>
      </w:tr>
      <w:tr w:rsidR="00612217" w:rsidTr="00373014">
        <w:trPr>
          <w:trHeight w:val="530"/>
        </w:trPr>
        <w:tc>
          <w:tcPr>
            <w:tcW w:w="2836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Upper  Limb</w:t>
            </w:r>
          </w:p>
        </w:tc>
        <w:tc>
          <w:tcPr>
            <w:tcW w:w="1118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3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01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01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75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373014">
        <w:trPr>
          <w:trHeight w:val="524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Upper limb fractures</w:t>
            </w:r>
          </w:p>
        </w:tc>
        <w:tc>
          <w:tcPr>
            <w:tcW w:w="1118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373014">
        <w:trPr>
          <w:trHeight w:val="546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Acute GH joint dislocation, relocated with  reported nerve damage, Hill-Sachs or Bankart lesion </w:t>
            </w:r>
          </w:p>
        </w:tc>
        <w:tc>
          <w:tcPr>
            <w:tcW w:w="1118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373014">
        <w:trPr>
          <w:trHeight w:val="525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Acute GH joint dislocation, relocated with no reported nerve damage or lesions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373014">
        <w:trPr>
          <w:trHeight w:val="415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GH instability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373014">
        <w:trPr>
          <w:trHeight w:val="525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SLAP and non-SLAP lesions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373014">
        <w:trPr>
          <w:trHeight w:val="525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AC joint injury grades I and II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612217" w:rsidTr="00373014">
        <w:trPr>
          <w:trHeight w:val="525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AC joint injury grades III – VI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1118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612217" w:rsidTr="00373014">
        <w:trPr>
          <w:trHeight w:val="519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US reported rotator cuff full thickness tear patient &lt; 55 yrs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373014">
        <w:trPr>
          <w:trHeight w:val="519"/>
        </w:trPr>
        <w:tc>
          <w:tcPr>
            <w:tcW w:w="2836" w:type="dxa"/>
          </w:tcPr>
          <w:p w:rsidR="00612217" w:rsidRDefault="00612217" w:rsidP="00612217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US reported rotator cuff full thickness tear patient &gt; 55years </w:t>
            </w:r>
          </w:p>
          <w:p w:rsidR="00612217" w:rsidRDefault="00612217" w:rsidP="00612217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99FF99"/>
          </w:tcPr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AF004C">
        <w:trPr>
          <w:trHeight w:val="519"/>
        </w:trPr>
        <w:tc>
          <w:tcPr>
            <w:tcW w:w="2836" w:type="dxa"/>
            <w:tcBorders>
              <w:bottom w:val="single" w:sz="4" w:space="0" w:color="auto"/>
            </w:tcBorders>
          </w:tcPr>
          <w:p w:rsidR="00612217" w:rsidRDefault="00612217" w:rsidP="00612217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US reported rotator cuff partial thickness tear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612217" w:rsidTr="00AF004C">
        <w:trPr>
          <w:trHeight w:val="541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Triage Condition</w:t>
            </w:r>
          </w:p>
          <w:p w:rsidR="00612217" w:rsidRDefault="00612217" w:rsidP="0037301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Fracture Clinic within 10 days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30 days)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(review within 90 days) 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3 (review at a future date)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OA Hip &amp; Knee Physio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(T3)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0070C0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Orthopaedic Physio-Led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(T4)</w:t>
            </w:r>
          </w:p>
        </w:tc>
      </w:tr>
      <w:tr w:rsidR="00612217" w:rsidTr="00373014">
        <w:trPr>
          <w:trHeight w:val="541"/>
        </w:trPr>
        <w:tc>
          <w:tcPr>
            <w:tcW w:w="2836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Upper  Limb</w:t>
            </w:r>
          </w:p>
        </w:tc>
        <w:tc>
          <w:tcPr>
            <w:tcW w:w="1118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3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01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01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75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Rotator cuff calcific tendinopathy 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99FF99"/>
          </w:tcPr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Bursitis, impingement and/or rotator cuff tendinopathy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99FF99"/>
          </w:tcPr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Adhesive capsulitis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 w:rsidRPr="007A0D91">
              <w:rPr>
                <w:rFonts w:ascii="Verdana" w:hAnsi="Verdana"/>
                <w:szCs w:val="18"/>
              </w:rPr>
              <w:t>Adhesive capsulitis with minimal symptom improvement following conservative management (physio +/or injection)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FFFFF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Medial or lateral epicondylitis of the elbow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99FF99"/>
          </w:tcPr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 w:rsidRPr="007A0D91">
              <w:rPr>
                <w:rFonts w:ascii="Verdana" w:hAnsi="Verdana"/>
                <w:szCs w:val="18"/>
              </w:rPr>
              <w:t>US reported partial thickness tear at common flexor or common extensor origin of the elbow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 w:rsidRPr="007A0D91">
              <w:rPr>
                <w:rFonts w:ascii="Verdana" w:hAnsi="Verdana"/>
                <w:szCs w:val="18"/>
              </w:rPr>
              <w:t>US reported full thickness tear at common flexor or common extensor origin of the elbow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99FF99"/>
          </w:tcPr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FFFFF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Olecranon bursitis with no signs of infection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 w:rsidRPr="007A0D91">
              <w:rPr>
                <w:rFonts w:ascii="Verdana" w:hAnsi="Verdana"/>
                <w:szCs w:val="18"/>
              </w:rPr>
              <w:t>Olecranon bursitis with signs of infection</w:t>
            </w:r>
          </w:p>
        </w:tc>
        <w:tc>
          <w:tcPr>
            <w:tcW w:w="1118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3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Ulnar nerve compression 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373014">
        <w:trPr>
          <w:trHeight w:val="541"/>
        </w:trPr>
        <w:tc>
          <w:tcPr>
            <w:tcW w:w="2836" w:type="dxa"/>
            <w:tcBorders>
              <w:bottom w:val="single" w:sz="4" w:space="0" w:color="auto"/>
            </w:tcBorders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Acute elbow dislocation relocated 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8842B9" w:rsidTr="00373014">
        <w:trPr>
          <w:trHeight w:val="541"/>
        </w:trPr>
        <w:tc>
          <w:tcPr>
            <w:tcW w:w="2836" w:type="dxa"/>
            <w:tcBorders>
              <w:bottom w:val="single" w:sz="4" w:space="0" w:color="auto"/>
            </w:tcBorders>
          </w:tcPr>
          <w:p w:rsidR="008842B9" w:rsidRDefault="008842B9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Rupture of distal biceps tendon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99FF99"/>
          </w:tcPr>
          <w:p w:rsidR="008842B9" w:rsidRDefault="008842B9" w:rsidP="008842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 xml:space="preserve">■ 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8842B9" w:rsidRDefault="008842B9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8842B9" w:rsidRDefault="008842B9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8842B9" w:rsidRDefault="008842B9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8842B9" w:rsidRDefault="008842B9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8842B9" w:rsidRDefault="008842B9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612217" w:rsidTr="00373014">
        <w:trPr>
          <w:trHeight w:val="541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Triage Condition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Fracture Clinic within 10 days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30 days)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(review within 90 days) 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3 (review at a future date)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OA Hip &amp; Knee Physio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(T3)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Orthopaedic Physio-Led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(T4)</w:t>
            </w:r>
          </w:p>
        </w:tc>
      </w:tr>
      <w:tr w:rsidR="00612217" w:rsidTr="00373014">
        <w:trPr>
          <w:trHeight w:val="541"/>
        </w:trPr>
        <w:tc>
          <w:tcPr>
            <w:tcW w:w="2836" w:type="dxa"/>
            <w:shd w:val="clear" w:color="auto" w:fill="BFBFB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Upper  Limb</w:t>
            </w:r>
          </w:p>
        </w:tc>
        <w:tc>
          <w:tcPr>
            <w:tcW w:w="1118" w:type="dxa"/>
            <w:shd w:val="clear" w:color="auto" w:fill="BFBFBF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3" w:type="dxa"/>
            <w:shd w:val="clear" w:color="auto" w:fill="BFBFBF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01" w:type="dxa"/>
            <w:shd w:val="clear" w:color="auto" w:fill="BFBFBF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01" w:type="dxa"/>
            <w:shd w:val="clear" w:color="auto" w:fill="BFBFBF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  <w:shd w:val="clear" w:color="auto" w:fill="BFBFBF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75" w:type="dxa"/>
            <w:shd w:val="clear" w:color="auto" w:fill="BFBFBF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Scapholunate dissociation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99FF99"/>
          </w:tcPr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D5065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Scaphoid AVN 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12217" w:rsidTr="00373014">
        <w:trPr>
          <w:trHeight w:val="541"/>
        </w:trPr>
        <w:tc>
          <w:tcPr>
            <w:tcW w:w="2836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Scaphoid collapse</w:t>
            </w:r>
          </w:p>
        </w:tc>
        <w:tc>
          <w:tcPr>
            <w:tcW w:w="1118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601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</w:tcPr>
          <w:p w:rsidR="00612217" w:rsidRDefault="00612217" w:rsidP="0037301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75"/>
        <w:gridCol w:w="1418"/>
        <w:gridCol w:w="1231"/>
        <w:gridCol w:w="1660"/>
        <w:gridCol w:w="1439"/>
        <w:gridCol w:w="1624"/>
      </w:tblGrid>
      <w:tr w:rsidR="00612217" w:rsidTr="005E36CF">
        <w:trPr>
          <w:trHeight w:val="53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3366FF"/>
          </w:tcPr>
          <w:p w:rsidR="00612217" w:rsidRDefault="00612217" w:rsidP="00373014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Triage Condition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33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Fracture Clinic within 10 days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33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30 days)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33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(review within 90 days) 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33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3 (review at a future date)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33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OA Hip &amp; Knee Physio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(T3)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33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Orthopaedic Physio-Led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(T4)</w:t>
            </w:r>
          </w:p>
        </w:tc>
      </w:tr>
      <w:tr w:rsidR="00612217" w:rsidTr="005E36CF">
        <w:trPr>
          <w:trHeight w:val="53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Lower  Limb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5E36CF">
        <w:trPr>
          <w:trHeight w:val="530"/>
        </w:trPr>
        <w:tc>
          <w:tcPr>
            <w:tcW w:w="3261" w:type="dxa"/>
          </w:tcPr>
          <w:p w:rsidR="00612217" w:rsidRPr="008842B9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42B9">
              <w:rPr>
                <w:rFonts w:ascii="Verdana" w:hAnsi="Verdana"/>
                <w:sz w:val="16"/>
                <w:szCs w:val="16"/>
              </w:rPr>
              <w:t>Lower limb fractures</w:t>
            </w:r>
          </w:p>
        </w:tc>
        <w:tc>
          <w:tcPr>
            <w:tcW w:w="1275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418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4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5E36CF">
        <w:trPr>
          <w:trHeight w:val="530"/>
        </w:trPr>
        <w:tc>
          <w:tcPr>
            <w:tcW w:w="3261" w:type="dxa"/>
          </w:tcPr>
          <w:p w:rsidR="00612217" w:rsidRPr="008842B9" w:rsidRDefault="00612217" w:rsidP="0037301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842B9">
              <w:rPr>
                <w:rFonts w:ascii="Verdana" w:hAnsi="Verdana"/>
                <w:sz w:val="16"/>
                <w:szCs w:val="16"/>
              </w:rPr>
              <w:t>SUFE</w:t>
            </w:r>
          </w:p>
        </w:tc>
        <w:tc>
          <w:tcPr>
            <w:tcW w:w="1275" w:type="dxa"/>
            <w:shd w:val="clear" w:color="auto" w:fill="99FF99"/>
          </w:tcPr>
          <w:p w:rsidR="00612217" w:rsidRPr="00EA7012" w:rsidRDefault="00612217" w:rsidP="00373014">
            <w:pPr>
              <w:jc w:val="center"/>
              <w:rPr>
                <w:rFonts w:ascii="Verdana" w:hAnsi="Verdana"/>
                <w:highlight w:val="yellow"/>
              </w:rPr>
            </w:pPr>
            <w:r w:rsidRPr="00EA7012"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418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4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5E36CF">
        <w:trPr>
          <w:trHeight w:val="530"/>
        </w:trPr>
        <w:tc>
          <w:tcPr>
            <w:tcW w:w="3261" w:type="dxa"/>
          </w:tcPr>
          <w:p w:rsidR="00612217" w:rsidRPr="008842B9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42B9">
              <w:rPr>
                <w:rFonts w:ascii="Verdana" w:hAnsi="Verdana"/>
                <w:sz w:val="16"/>
                <w:szCs w:val="16"/>
              </w:rPr>
              <w:t>Perthes’ disease</w:t>
            </w:r>
            <w:r w:rsidR="008842B9" w:rsidRPr="008842B9">
              <w:rPr>
                <w:rFonts w:ascii="Verdana" w:hAnsi="Verdana"/>
                <w:sz w:val="16"/>
                <w:szCs w:val="16"/>
              </w:rPr>
              <w:t xml:space="preserve"> in </w:t>
            </w:r>
            <w:proofErr w:type="spellStart"/>
            <w:r w:rsidR="008842B9" w:rsidRPr="008842B9">
              <w:rPr>
                <w:rFonts w:ascii="Verdana" w:hAnsi="Verdana"/>
                <w:sz w:val="16"/>
                <w:szCs w:val="16"/>
              </w:rPr>
              <w:t>paeds</w:t>
            </w:r>
            <w:proofErr w:type="spellEnd"/>
            <w:r w:rsidRPr="008842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418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4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8842B9" w:rsidTr="005E36CF">
        <w:trPr>
          <w:trHeight w:val="530"/>
        </w:trPr>
        <w:tc>
          <w:tcPr>
            <w:tcW w:w="3261" w:type="dxa"/>
          </w:tcPr>
          <w:p w:rsidR="008842B9" w:rsidRPr="008842B9" w:rsidRDefault="008842B9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42B9">
              <w:rPr>
                <w:rFonts w:ascii="Verdana" w:hAnsi="Verdana"/>
                <w:sz w:val="16"/>
                <w:szCs w:val="16"/>
              </w:rPr>
              <w:t>Perthes’ disease in adults</w:t>
            </w:r>
          </w:p>
        </w:tc>
        <w:tc>
          <w:tcPr>
            <w:tcW w:w="1275" w:type="dxa"/>
            <w:shd w:val="clear" w:color="auto" w:fill="auto"/>
          </w:tcPr>
          <w:p w:rsidR="008842B9" w:rsidRDefault="008842B9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99FF99"/>
          </w:tcPr>
          <w:p w:rsidR="008842B9" w:rsidRDefault="008842B9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231" w:type="dxa"/>
          </w:tcPr>
          <w:p w:rsidR="008842B9" w:rsidRDefault="008842B9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</w:tcPr>
          <w:p w:rsidR="008842B9" w:rsidRDefault="008842B9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</w:tcPr>
          <w:p w:rsidR="008842B9" w:rsidRDefault="008842B9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4" w:type="dxa"/>
          </w:tcPr>
          <w:p w:rsidR="008842B9" w:rsidRDefault="008842B9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5E36CF">
        <w:trPr>
          <w:trHeight w:val="530"/>
        </w:trPr>
        <w:tc>
          <w:tcPr>
            <w:tcW w:w="3261" w:type="dxa"/>
          </w:tcPr>
          <w:p w:rsidR="00612217" w:rsidRPr="008842B9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42B9">
              <w:rPr>
                <w:rFonts w:ascii="Verdana" w:hAnsi="Verdana"/>
                <w:sz w:val="16"/>
                <w:szCs w:val="16"/>
              </w:rPr>
              <w:t>Hip tendinopathy (no trauma)</w:t>
            </w:r>
          </w:p>
        </w:tc>
        <w:tc>
          <w:tcPr>
            <w:tcW w:w="1275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4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612217" w:rsidTr="005E36CF">
        <w:trPr>
          <w:trHeight w:val="530"/>
        </w:trPr>
        <w:tc>
          <w:tcPr>
            <w:tcW w:w="3261" w:type="dxa"/>
          </w:tcPr>
          <w:p w:rsidR="00612217" w:rsidRPr="008842B9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42B9">
              <w:rPr>
                <w:rFonts w:ascii="Verdana" w:hAnsi="Verdana"/>
                <w:sz w:val="16"/>
                <w:szCs w:val="16"/>
              </w:rPr>
              <w:t>Labral tear</w:t>
            </w:r>
          </w:p>
        </w:tc>
        <w:tc>
          <w:tcPr>
            <w:tcW w:w="1275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60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4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5E36CF">
        <w:trPr>
          <w:trHeight w:val="530"/>
        </w:trPr>
        <w:tc>
          <w:tcPr>
            <w:tcW w:w="3261" w:type="dxa"/>
          </w:tcPr>
          <w:p w:rsidR="00612217" w:rsidRPr="008842B9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42B9">
              <w:rPr>
                <w:rFonts w:ascii="Verdana" w:hAnsi="Verdana"/>
                <w:sz w:val="16"/>
                <w:szCs w:val="16"/>
              </w:rPr>
              <w:t>Chondral lesion at hip</w:t>
            </w:r>
          </w:p>
        </w:tc>
        <w:tc>
          <w:tcPr>
            <w:tcW w:w="1275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60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4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5E36CF">
        <w:trPr>
          <w:trHeight w:val="530"/>
        </w:trPr>
        <w:tc>
          <w:tcPr>
            <w:tcW w:w="3261" w:type="dxa"/>
          </w:tcPr>
          <w:p w:rsidR="00612217" w:rsidRPr="008842B9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842B9">
              <w:rPr>
                <w:rFonts w:ascii="Verdana" w:hAnsi="Verdana"/>
                <w:sz w:val="16"/>
                <w:szCs w:val="16"/>
              </w:rPr>
              <w:t>Femoroacetabular</w:t>
            </w:r>
            <w:proofErr w:type="spellEnd"/>
            <w:r w:rsidRPr="008842B9">
              <w:rPr>
                <w:rFonts w:ascii="Verdana" w:hAnsi="Verdana"/>
                <w:sz w:val="16"/>
                <w:szCs w:val="16"/>
              </w:rPr>
              <w:t xml:space="preserve"> impingement (FAI)- CAM and Pincer type</w:t>
            </w:r>
          </w:p>
        </w:tc>
        <w:tc>
          <w:tcPr>
            <w:tcW w:w="1275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60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4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5E36CF">
        <w:trPr>
          <w:trHeight w:val="530"/>
        </w:trPr>
        <w:tc>
          <w:tcPr>
            <w:tcW w:w="3261" w:type="dxa"/>
          </w:tcPr>
          <w:p w:rsidR="00612217" w:rsidRPr="008842B9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42B9">
              <w:rPr>
                <w:rFonts w:ascii="Verdana" w:hAnsi="Verdana"/>
                <w:sz w:val="16"/>
                <w:szCs w:val="16"/>
              </w:rPr>
              <w:t>Trochanteric bursitis</w:t>
            </w:r>
          </w:p>
        </w:tc>
        <w:tc>
          <w:tcPr>
            <w:tcW w:w="1275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4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612217" w:rsidTr="005E36CF">
        <w:trPr>
          <w:trHeight w:val="530"/>
        </w:trPr>
        <w:tc>
          <w:tcPr>
            <w:tcW w:w="3261" w:type="dxa"/>
          </w:tcPr>
          <w:p w:rsidR="00612217" w:rsidRPr="008842B9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42B9">
              <w:rPr>
                <w:rFonts w:ascii="Verdana" w:hAnsi="Verdana"/>
                <w:sz w:val="16"/>
                <w:szCs w:val="16"/>
              </w:rPr>
              <w:t>Hip OA confirmed on x-ray</w:t>
            </w:r>
          </w:p>
        </w:tc>
        <w:tc>
          <w:tcPr>
            <w:tcW w:w="1275" w:type="dxa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624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5E36CF">
        <w:trPr>
          <w:trHeight w:val="274"/>
        </w:trPr>
        <w:tc>
          <w:tcPr>
            <w:tcW w:w="3261" w:type="dxa"/>
          </w:tcPr>
          <w:p w:rsidR="00612217" w:rsidRPr="005B06F9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B06F9">
              <w:rPr>
                <w:rFonts w:ascii="Verdana" w:hAnsi="Verdana"/>
                <w:sz w:val="16"/>
                <w:szCs w:val="16"/>
              </w:rPr>
              <w:t>Hip OA confirmed on x-ray with one of the following:</w:t>
            </w:r>
          </w:p>
          <w:p w:rsidR="00612217" w:rsidRPr="005B06F9" w:rsidRDefault="00612217" w:rsidP="00373014">
            <w:pPr>
              <w:rPr>
                <w:rFonts w:ascii="Verdana" w:hAnsi="Verdana"/>
                <w:sz w:val="16"/>
                <w:szCs w:val="16"/>
              </w:rPr>
            </w:pPr>
            <w:r w:rsidRPr="005B06F9">
              <w:rPr>
                <w:rFonts w:ascii="Verdana" w:hAnsi="Verdana"/>
                <w:sz w:val="16"/>
                <w:szCs w:val="16"/>
              </w:rPr>
              <w:t>-increased falls</w:t>
            </w:r>
          </w:p>
          <w:p w:rsidR="00612217" w:rsidRPr="005B06F9" w:rsidRDefault="00612217" w:rsidP="00373014">
            <w:pPr>
              <w:rPr>
                <w:rFonts w:ascii="Verdana" w:hAnsi="Verdana"/>
                <w:sz w:val="16"/>
                <w:szCs w:val="16"/>
              </w:rPr>
            </w:pPr>
            <w:r w:rsidRPr="005B06F9">
              <w:rPr>
                <w:rFonts w:ascii="Verdana" w:hAnsi="Verdana"/>
                <w:sz w:val="16"/>
                <w:szCs w:val="16"/>
              </w:rPr>
              <w:t>-non-ambulant</w:t>
            </w:r>
          </w:p>
          <w:p w:rsidR="00612217" w:rsidRPr="005B06F9" w:rsidRDefault="00612217" w:rsidP="00373014">
            <w:pPr>
              <w:rPr>
                <w:rFonts w:ascii="Verdana" w:hAnsi="Verdana"/>
                <w:sz w:val="16"/>
                <w:szCs w:val="16"/>
              </w:rPr>
            </w:pPr>
            <w:r w:rsidRPr="005B06F9">
              <w:rPr>
                <w:rFonts w:ascii="Verdana" w:hAnsi="Verdana"/>
                <w:sz w:val="16"/>
                <w:szCs w:val="16"/>
              </w:rPr>
              <w:t>-limited ability to be carer for partner</w:t>
            </w:r>
          </w:p>
          <w:p w:rsidR="00612217" w:rsidRPr="005B06F9" w:rsidRDefault="00612217" w:rsidP="00373014">
            <w:pPr>
              <w:rPr>
                <w:rFonts w:ascii="Verdana" w:hAnsi="Verdana"/>
                <w:sz w:val="16"/>
                <w:szCs w:val="16"/>
              </w:rPr>
            </w:pPr>
            <w:r w:rsidRPr="005B06F9">
              <w:rPr>
                <w:rFonts w:ascii="Verdana" w:hAnsi="Verdana"/>
                <w:sz w:val="16"/>
                <w:szCs w:val="16"/>
              </w:rPr>
              <w:t>-referral from consultant indicating surgery required</w:t>
            </w:r>
          </w:p>
          <w:p w:rsidR="00612217" w:rsidRPr="007A0D91" w:rsidRDefault="00612217" w:rsidP="00373014">
            <w:pPr>
              <w:rPr>
                <w:rFonts w:ascii="Verdana" w:hAnsi="Verdana"/>
                <w:sz w:val="16"/>
                <w:szCs w:val="16"/>
              </w:rPr>
            </w:pPr>
            <w:r w:rsidRPr="005B06F9">
              <w:rPr>
                <w:rFonts w:ascii="Verdana" w:hAnsi="Verdana"/>
                <w:sz w:val="16"/>
                <w:szCs w:val="16"/>
              </w:rPr>
              <w:t>-</w:t>
            </w:r>
            <w:r w:rsidRPr="007A0D91">
              <w:rPr>
                <w:rFonts w:ascii="Verdana" w:hAnsi="Verdana"/>
                <w:sz w:val="16"/>
                <w:szCs w:val="16"/>
              </w:rPr>
              <w:t>X-ray evidence of severe OA &amp; &gt;80years</w:t>
            </w:r>
          </w:p>
          <w:p w:rsidR="00612217" w:rsidRPr="005B06F9" w:rsidRDefault="00612217" w:rsidP="00373014">
            <w:pPr>
              <w:rPr>
                <w:rFonts w:ascii="Verdana" w:hAnsi="Verdana"/>
                <w:sz w:val="16"/>
                <w:szCs w:val="16"/>
              </w:rPr>
            </w:pPr>
            <w:r w:rsidRPr="007A0D91">
              <w:rPr>
                <w:rFonts w:ascii="Verdana" w:hAnsi="Verdana"/>
                <w:sz w:val="16"/>
                <w:szCs w:val="16"/>
              </w:rPr>
              <w:t>-X-ray evidence of severe bilateral OA</w:t>
            </w:r>
          </w:p>
          <w:p w:rsidR="00612217" w:rsidRDefault="00612217" w:rsidP="00373014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5E36CF" w:rsidRDefault="005E36CF" w:rsidP="005E36CF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5E36C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</w:tcPr>
          <w:p w:rsidR="00612217" w:rsidRDefault="00612217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624" w:type="dxa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5E36CF" w:rsidTr="005E36CF">
        <w:trPr>
          <w:trHeight w:val="274"/>
        </w:trPr>
        <w:tc>
          <w:tcPr>
            <w:tcW w:w="3261" w:type="dxa"/>
          </w:tcPr>
          <w:p w:rsidR="005E36CF" w:rsidRPr="005B06F9" w:rsidRDefault="005E36CF" w:rsidP="005E36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Referral from </w:t>
            </w:r>
            <w:r w:rsidR="00BF1AA2">
              <w:rPr>
                <w:rFonts w:ascii="Verdana" w:hAnsi="Verdana"/>
                <w:sz w:val="16"/>
                <w:szCs w:val="16"/>
              </w:rPr>
              <w:t xml:space="preserve">WH </w:t>
            </w:r>
            <w:r>
              <w:rPr>
                <w:rFonts w:ascii="Verdana" w:hAnsi="Verdana"/>
                <w:sz w:val="16"/>
                <w:szCs w:val="16"/>
              </w:rPr>
              <w:t>rheumatologists ?THR when patient already optimised non-operatively</w:t>
            </w:r>
          </w:p>
        </w:tc>
        <w:tc>
          <w:tcPr>
            <w:tcW w:w="1275" w:type="dxa"/>
          </w:tcPr>
          <w:p w:rsidR="005E36CF" w:rsidRDefault="005E36CF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99FF99"/>
          </w:tcPr>
          <w:p w:rsidR="005E36CF" w:rsidRDefault="005E36CF" w:rsidP="005E36CF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  <w:p w:rsidR="005E36CF" w:rsidRDefault="005E36CF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:rsidR="005E36CF" w:rsidRDefault="005E36CF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</w:tcPr>
          <w:p w:rsidR="005E36CF" w:rsidRDefault="005E36CF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39" w:type="dxa"/>
          </w:tcPr>
          <w:p w:rsidR="005E36CF" w:rsidRDefault="005E36CF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624" w:type="dxa"/>
          </w:tcPr>
          <w:p w:rsidR="005E36CF" w:rsidRDefault="005E36CF" w:rsidP="00373014">
            <w:pPr>
              <w:jc w:val="center"/>
              <w:rPr>
                <w:rFonts w:ascii="Verdana" w:hAnsi="Verdana"/>
              </w:rPr>
            </w:pPr>
          </w:p>
        </w:tc>
      </w:tr>
    </w:tbl>
    <w:p w:rsidR="00612217" w:rsidRDefault="00612217" w:rsidP="00612217"/>
    <w:p w:rsidR="00612217" w:rsidRDefault="00612217" w:rsidP="00612217"/>
    <w:tbl>
      <w:tblPr>
        <w:tblW w:w="11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1402"/>
        <w:gridCol w:w="1575"/>
        <w:gridCol w:w="1559"/>
        <w:gridCol w:w="1559"/>
        <w:gridCol w:w="1560"/>
      </w:tblGrid>
      <w:tr w:rsidR="00612217" w:rsidTr="00A21583">
        <w:trPr>
          <w:trHeight w:val="35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Triage Condition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Fracture Clinic within 10 days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30 days)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(review within 90 days)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3 (review at a future date)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OA Hip &amp; Knee Physio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(T3)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Orthopaedic Physio-Led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(T4)</w:t>
            </w:r>
          </w:p>
        </w:tc>
      </w:tr>
      <w:tr w:rsidR="00612217" w:rsidTr="00A21583">
        <w:tc>
          <w:tcPr>
            <w:tcW w:w="2977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Lower  Limb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276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Pr="008842B9" w:rsidRDefault="007E2C0E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42B9">
              <w:rPr>
                <w:rFonts w:ascii="Verdana" w:hAnsi="Verdana"/>
                <w:sz w:val="16"/>
                <w:szCs w:val="16"/>
              </w:rPr>
              <w:t>AVN of the head of femur with associated fracture</w:t>
            </w:r>
          </w:p>
        </w:tc>
        <w:tc>
          <w:tcPr>
            <w:tcW w:w="1276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Pr="008842B9" w:rsidRDefault="007E2C0E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42B9">
              <w:rPr>
                <w:rFonts w:ascii="Verdana" w:hAnsi="Verdana"/>
                <w:sz w:val="16"/>
                <w:szCs w:val="16"/>
              </w:rPr>
              <w:t xml:space="preserve">AVN of the head of femur with </w:t>
            </w:r>
            <w:r w:rsidRPr="008842B9">
              <w:rPr>
                <w:rFonts w:ascii="Verdana" w:hAnsi="Verdana"/>
                <w:sz w:val="16"/>
                <w:szCs w:val="16"/>
                <w:u w:val="single"/>
              </w:rPr>
              <w:t>no</w:t>
            </w:r>
            <w:r w:rsidRPr="008842B9">
              <w:rPr>
                <w:rFonts w:ascii="Verdana" w:hAnsi="Verdana"/>
                <w:sz w:val="16"/>
                <w:szCs w:val="16"/>
              </w:rPr>
              <w:t xml:space="preserve"> associated fracture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402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uto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Pr="008842B9" w:rsidRDefault="007E2C0E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Meniscus injury with reports of true locked knee</w:t>
            </w:r>
          </w:p>
        </w:tc>
        <w:tc>
          <w:tcPr>
            <w:tcW w:w="1276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402" w:type="dxa"/>
            <w:shd w:val="clear" w:color="auto" w:fill="auto"/>
          </w:tcPr>
          <w:p w:rsidR="007E2C0E" w:rsidRDefault="007E2C0E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uto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Pr="008842B9" w:rsidRDefault="007E2C0E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Suspected meniscus injury (no reports of true locked knee, however, may report episodes of locking +/or giving way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402" w:type="dxa"/>
            <w:shd w:val="clear" w:color="auto" w:fill="auto"/>
          </w:tcPr>
          <w:p w:rsidR="007E2C0E" w:rsidRDefault="007E2C0E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7E2C0E" w:rsidTr="00A21583">
        <w:tc>
          <w:tcPr>
            <w:tcW w:w="2977" w:type="dxa"/>
          </w:tcPr>
          <w:p w:rsidR="007E2C0E" w:rsidRPr="007E2C0E" w:rsidRDefault="007E2C0E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2C0E">
              <w:rPr>
                <w:rFonts w:ascii="Verdana" w:hAnsi="Verdana"/>
                <w:sz w:val="16"/>
                <w:szCs w:val="16"/>
              </w:rPr>
              <w:t xml:space="preserve">Confirmed meniscus injury in patient </w:t>
            </w:r>
          </w:p>
          <w:p w:rsidR="007E2C0E" w:rsidRPr="007E2C0E" w:rsidRDefault="007E2C0E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2C0E">
              <w:rPr>
                <w:rFonts w:ascii="Verdana" w:hAnsi="Verdana"/>
                <w:sz w:val="16"/>
                <w:szCs w:val="16"/>
              </w:rPr>
              <w:t>&lt;55 yrs (MRI or consultant)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FFFFFF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Pr="007E2C0E" w:rsidRDefault="007E2C0E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2C0E">
              <w:rPr>
                <w:rFonts w:ascii="Verdana" w:hAnsi="Verdana"/>
                <w:sz w:val="16"/>
                <w:szCs w:val="16"/>
              </w:rPr>
              <w:t xml:space="preserve">Confirmed meniscus injury in patient </w:t>
            </w:r>
          </w:p>
          <w:p w:rsidR="007E2C0E" w:rsidRPr="007E2C0E" w:rsidRDefault="007E2C0E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2C0E">
              <w:rPr>
                <w:rFonts w:ascii="Verdana" w:hAnsi="Verdana"/>
                <w:sz w:val="16"/>
                <w:szCs w:val="16"/>
              </w:rPr>
              <w:t>&gt; 55yrs (MRI or consultant) &amp; history of trauma in past 2/12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FFFFFF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rPr>
                <w:rFonts w:ascii="Verdana" w:hAnsi="Verdana"/>
              </w:rPr>
            </w:pPr>
          </w:p>
          <w:p w:rsidR="007E2C0E" w:rsidRPr="00460391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Pr="007E2C0E" w:rsidRDefault="007E2C0E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2C0E">
              <w:rPr>
                <w:rFonts w:ascii="Verdana" w:hAnsi="Verdana"/>
                <w:sz w:val="16"/>
                <w:szCs w:val="16"/>
              </w:rPr>
              <w:t xml:space="preserve">Confirmed meniscus injury in patient </w:t>
            </w:r>
          </w:p>
          <w:p w:rsidR="007E2C0E" w:rsidRPr="007E2C0E" w:rsidRDefault="007E2C0E" w:rsidP="004B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2C0E">
              <w:rPr>
                <w:rFonts w:ascii="Verdana" w:hAnsi="Verdana"/>
                <w:sz w:val="16"/>
                <w:szCs w:val="16"/>
              </w:rPr>
              <w:t>&gt; 55yrs (MRI) &amp; no history of trauma in past 2/12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FFFFFF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AE1ABB" w:rsidRDefault="00AE1ABB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60" w:type="dxa"/>
            <w:shd w:val="clear" w:color="auto" w:fill="auto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Confirmed ACL or PCL injury (MRI or consultant)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Suspected ACL or PCL injury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Grade 2 tears in knee of 2 or more ligaments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Knee Grade 1 or 2 ligament injury 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Confirmed or suspected Grade 3 knee ligament injury (MRI or consultant)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99FF99"/>
          </w:tcPr>
          <w:p w:rsidR="007E2C0E" w:rsidRDefault="007E2C0E" w:rsidP="00373014">
            <w:pPr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  <w:tcBorders>
              <w:bottom w:val="single" w:sz="4" w:space="0" w:color="auto"/>
            </w:tcBorders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Confirmed chondral injury knee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5E36CF" w:rsidRDefault="005E36CF" w:rsidP="00373014">
            <w:pPr>
              <w:jc w:val="center"/>
              <w:rPr>
                <w:rFonts w:ascii="Verdana" w:hAnsi="Verdana"/>
              </w:rPr>
            </w:pPr>
          </w:p>
          <w:p w:rsidR="005E36CF" w:rsidRDefault="005E36CF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rPr>
          <w:trHeight w:val="50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0066FF"/>
          </w:tcPr>
          <w:p w:rsidR="007E2C0E" w:rsidRDefault="007E2C0E" w:rsidP="00373014">
            <w:pPr>
              <w:jc w:val="center"/>
              <w:rPr>
                <w:rFonts w:ascii="Verdana" w:hAnsi="Verdana" w:cs="Arial"/>
                <w:b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Triage Condition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66FF"/>
          </w:tcPr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Fracture Clinic within 10 days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0066FF"/>
          </w:tcPr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</w:p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30 days)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0066FF"/>
          </w:tcPr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</w:p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(review within 90 days)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66FF"/>
          </w:tcPr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3 (review at a future date)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66FF"/>
          </w:tcPr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OA Hip &amp; Knee Physio Clinic</w:t>
            </w:r>
          </w:p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(T3)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66FF"/>
          </w:tcPr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Orthopaedic Physio-Led Clinic</w:t>
            </w:r>
          </w:p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(T4)</w:t>
            </w:r>
          </w:p>
        </w:tc>
      </w:tr>
      <w:tr w:rsidR="007E2C0E" w:rsidTr="00A21583">
        <w:trPr>
          <w:trHeight w:val="559"/>
        </w:trPr>
        <w:tc>
          <w:tcPr>
            <w:tcW w:w="2977" w:type="dxa"/>
            <w:shd w:val="clear" w:color="auto" w:fill="BFBFBF"/>
          </w:tcPr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Lower  Limb</w:t>
            </w:r>
          </w:p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276" w:type="dxa"/>
            <w:shd w:val="clear" w:color="auto" w:fill="BFBFBF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  <w:shd w:val="clear" w:color="auto" w:fill="BFBFBF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BFBFBF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BFBFBF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BFBFBF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BFBFBF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  <w:tcBorders>
              <w:bottom w:val="single" w:sz="4" w:space="0" w:color="auto"/>
            </w:tcBorders>
          </w:tcPr>
          <w:p w:rsidR="007E2C0E" w:rsidRDefault="007E2C0E" w:rsidP="001E32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Recurrent patellar dislocations despite physiotherapy </w:t>
            </w:r>
            <w:r w:rsidR="001E3293">
              <w:rPr>
                <w:rFonts w:ascii="Verdana" w:hAnsi="Verdana"/>
              </w:rPr>
              <w:t>management</w:t>
            </w:r>
            <w:r w:rsidR="00D554E7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E2C0E" w:rsidRDefault="007E2C0E" w:rsidP="00A21583">
            <w:pPr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99FF99"/>
          </w:tcPr>
          <w:p w:rsidR="007E2C0E" w:rsidRDefault="007E2C0E" w:rsidP="001E3293">
            <w:pPr>
              <w:jc w:val="center"/>
              <w:rPr>
                <w:rFonts w:ascii="Verdana" w:hAnsi="Verdana"/>
              </w:rPr>
            </w:pPr>
          </w:p>
          <w:p w:rsidR="007E2C0E" w:rsidRDefault="007E2C0E" w:rsidP="001E3293">
            <w:pPr>
              <w:jc w:val="center"/>
              <w:rPr>
                <w:rFonts w:ascii="Verdana" w:hAnsi="Verdana"/>
              </w:rPr>
            </w:pPr>
          </w:p>
          <w:p w:rsidR="007E2C0E" w:rsidRDefault="007E2C0E" w:rsidP="001E3293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rPr>
                <w:rFonts w:ascii="Verdana" w:hAnsi="Verdana"/>
              </w:rPr>
            </w:pPr>
          </w:p>
        </w:tc>
      </w:tr>
      <w:tr w:rsidR="00D554E7" w:rsidTr="001E3293">
        <w:trPr>
          <w:trHeight w:val="552"/>
        </w:trPr>
        <w:tc>
          <w:tcPr>
            <w:tcW w:w="2977" w:type="dxa"/>
            <w:tcBorders>
              <w:bottom w:val="single" w:sz="4" w:space="0" w:color="auto"/>
            </w:tcBorders>
          </w:tcPr>
          <w:p w:rsidR="00D554E7" w:rsidRPr="001E3293" w:rsidRDefault="00D554E7" w:rsidP="001E3293">
            <w:pPr>
              <w:rPr>
                <w:rFonts w:ascii="Verdana" w:hAnsi="Verdana"/>
              </w:rPr>
            </w:pPr>
            <w:r w:rsidRPr="001E3293">
              <w:rPr>
                <w:rFonts w:ascii="Verdana" w:hAnsi="Verdana"/>
              </w:rPr>
              <w:t>Isolated patella disloca</w:t>
            </w:r>
            <w:r w:rsidR="001E3293" w:rsidRPr="001E3293">
              <w:rPr>
                <w:rFonts w:ascii="Verdana" w:hAnsi="Verdana"/>
              </w:rPr>
              <w:t>tions with no bony involvement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4E7" w:rsidRDefault="00D554E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554E7" w:rsidRDefault="00D554E7" w:rsidP="00A21583">
            <w:pPr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99FF99"/>
          </w:tcPr>
          <w:p w:rsidR="00D554E7" w:rsidRPr="001E3293" w:rsidRDefault="00D554E7" w:rsidP="001E32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54E7" w:rsidRDefault="00D554E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54E7" w:rsidRDefault="00D554E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554E7" w:rsidRDefault="00D554E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Patellar tendon rupture</w:t>
            </w: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Patellar tendinopathy</w:t>
            </w: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7E2C0E" w:rsidTr="00A21583">
        <w:tc>
          <w:tcPr>
            <w:tcW w:w="2977" w:type="dxa"/>
          </w:tcPr>
          <w:p w:rsidR="007E2C0E" w:rsidRPr="00874B22" w:rsidRDefault="007E2C0E" w:rsidP="00373014">
            <w:pPr>
              <w:pStyle w:val="BodyText3"/>
              <w:rPr>
                <w:rFonts w:ascii="Verdana" w:hAnsi="Verdana" w:cs="Times New Roman"/>
                <w:bCs/>
              </w:rPr>
            </w:pPr>
            <w:r>
              <w:rPr>
                <w:rFonts w:ascii="Verdana" w:hAnsi="Verdana" w:cs="Times New Roman"/>
                <w:bCs/>
              </w:rPr>
              <w:t>Pre-patellar or infrapatellar bursitis with no signs of infection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jc w:val="center"/>
              <w:rPr>
                <w:rFonts w:ascii="Verdana" w:hAnsi="Verdana"/>
                <w:bCs/>
              </w:rPr>
            </w:pPr>
            <w:r w:rsidRPr="007A0D91">
              <w:rPr>
                <w:rFonts w:ascii="Verdana" w:hAnsi="Verdana"/>
                <w:bCs/>
              </w:rPr>
              <w:t>Pre-patellar or infrapatellar bursitis with  signs of infection</w:t>
            </w:r>
          </w:p>
        </w:tc>
        <w:tc>
          <w:tcPr>
            <w:tcW w:w="1276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ITBFS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Baker’s cyst</w:t>
            </w:r>
          </w:p>
          <w:p w:rsidR="007E2C0E" w:rsidRPr="00037461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Knee OA confirmed on x-ray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99FF99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60" w:type="dxa"/>
            <w:shd w:val="clear" w:color="auto" w:fill="auto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  <w:tr w:rsidR="007E2C0E" w:rsidTr="00A21583">
        <w:tc>
          <w:tcPr>
            <w:tcW w:w="2977" w:type="dxa"/>
          </w:tcPr>
          <w:p w:rsidR="007E2C0E" w:rsidRDefault="007E2C0E" w:rsidP="00373014">
            <w:pPr>
              <w:rPr>
                <w:rFonts w:ascii="Verdana" w:hAnsi="Verdana"/>
                <w:b/>
              </w:rPr>
            </w:pPr>
          </w:p>
          <w:p w:rsidR="007E2C0E" w:rsidRPr="005B06F9" w:rsidRDefault="007E2C0E" w:rsidP="00373014">
            <w:pPr>
              <w:rPr>
                <w:rFonts w:ascii="Verdana" w:hAnsi="Verdana"/>
                <w:sz w:val="16"/>
                <w:szCs w:val="16"/>
              </w:rPr>
            </w:pPr>
            <w:r w:rsidRPr="005B06F9">
              <w:rPr>
                <w:rFonts w:ascii="Verdana" w:hAnsi="Verdana"/>
                <w:sz w:val="16"/>
                <w:szCs w:val="16"/>
              </w:rPr>
              <w:t>Knee OA confirmed on x-ray with one of the following:</w:t>
            </w:r>
          </w:p>
          <w:p w:rsidR="007E2C0E" w:rsidRPr="005B06F9" w:rsidRDefault="007E2C0E" w:rsidP="00373014">
            <w:pPr>
              <w:rPr>
                <w:rFonts w:ascii="Verdana" w:hAnsi="Verdana"/>
                <w:sz w:val="16"/>
                <w:szCs w:val="16"/>
              </w:rPr>
            </w:pPr>
          </w:p>
          <w:p w:rsidR="007E2C0E" w:rsidRPr="005B06F9" w:rsidRDefault="007E2C0E" w:rsidP="00373014">
            <w:pPr>
              <w:rPr>
                <w:rFonts w:ascii="Verdana" w:hAnsi="Verdana"/>
                <w:sz w:val="16"/>
                <w:szCs w:val="16"/>
              </w:rPr>
            </w:pPr>
            <w:r w:rsidRPr="005B06F9">
              <w:rPr>
                <w:rFonts w:ascii="Verdana" w:hAnsi="Verdana"/>
                <w:sz w:val="16"/>
                <w:szCs w:val="16"/>
              </w:rPr>
              <w:t>-increased falls</w:t>
            </w:r>
          </w:p>
          <w:p w:rsidR="007E2C0E" w:rsidRPr="005B06F9" w:rsidRDefault="007E2C0E" w:rsidP="00373014">
            <w:pPr>
              <w:rPr>
                <w:rFonts w:ascii="Verdana" w:hAnsi="Verdana"/>
                <w:sz w:val="16"/>
                <w:szCs w:val="16"/>
              </w:rPr>
            </w:pPr>
            <w:r w:rsidRPr="005B06F9">
              <w:rPr>
                <w:rFonts w:ascii="Verdana" w:hAnsi="Verdana"/>
                <w:sz w:val="16"/>
                <w:szCs w:val="16"/>
              </w:rPr>
              <w:t>-non-ambulant</w:t>
            </w:r>
          </w:p>
          <w:p w:rsidR="007E2C0E" w:rsidRPr="005B06F9" w:rsidRDefault="007E2C0E" w:rsidP="00373014">
            <w:pPr>
              <w:rPr>
                <w:rFonts w:ascii="Verdana" w:hAnsi="Verdana"/>
                <w:sz w:val="16"/>
                <w:szCs w:val="16"/>
              </w:rPr>
            </w:pPr>
            <w:r w:rsidRPr="005B06F9">
              <w:rPr>
                <w:rFonts w:ascii="Verdana" w:hAnsi="Verdana"/>
                <w:sz w:val="16"/>
                <w:szCs w:val="16"/>
              </w:rPr>
              <w:t>-limiting ability to be carer for partner</w:t>
            </w:r>
          </w:p>
          <w:p w:rsidR="007E2C0E" w:rsidRPr="005B06F9" w:rsidRDefault="007E2C0E" w:rsidP="00373014">
            <w:pPr>
              <w:rPr>
                <w:rFonts w:ascii="Verdana" w:hAnsi="Verdana"/>
                <w:sz w:val="16"/>
                <w:szCs w:val="16"/>
              </w:rPr>
            </w:pPr>
            <w:r w:rsidRPr="005B06F9">
              <w:rPr>
                <w:rFonts w:ascii="Verdana" w:hAnsi="Verdana"/>
                <w:sz w:val="16"/>
                <w:szCs w:val="16"/>
              </w:rPr>
              <w:t>-referral from consultant indicating surgery required</w:t>
            </w:r>
          </w:p>
          <w:p w:rsidR="007E2C0E" w:rsidRPr="007A0D91" w:rsidRDefault="007E2C0E" w:rsidP="00373014">
            <w:pPr>
              <w:rPr>
                <w:rFonts w:ascii="Verdana" w:hAnsi="Verdana"/>
                <w:sz w:val="16"/>
                <w:szCs w:val="16"/>
              </w:rPr>
            </w:pPr>
            <w:r w:rsidRPr="007A0D91">
              <w:rPr>
                <w:rFonts w:ascii="Verdana" w:hAnsi="Verdana"/>
                <w:sz w:val="16"/>
                <w:szCs w:val="16"/>
              </w:rPr>
              <w:t>-X-ray evidence of severe OA &amp; &gt;80years</w:t>
            </w:r>
          </w:p>
          <w:p w:rsidR="007E2C0E" w:rsidRPr="00460391" w:rsidRDefault="007E2C0E" w:rsidP="00373014">
            <w:pPr>
              <w:rPr>
                <w:rFonts w:ascii="Verdana" w:hAnsi="Verdana"/>
              </w:rPr>
            </w:pPr>
            <w:r w:rsidRPr="007A0D91">
              <w:rPr>
                <w:rFonts w:ascii="Verdana" w:hAnsi="Verdana"/>
                <w:sz w:val="16"/>
                <w:szCs w:val="16"/>
              </w:rPr>
              <w:t>-X-ray evidence of severe bilateral OA</w:t>
            </w:r>
          </w:p>
        </w:tc>
        <w:tc>
          <w:tcPr>
            <w:tcW w:w="1276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02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99FF99"/>
          </w:tcPr>
          <w:p w:rsidR="007E2C0E" w:rsidRDefault="007E2C0E" w:rsidP="00373014">
            <w:pPr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  <w:p w:rsidR="007E2C0E" w:rsidRDefault="007E2C0E" w:rsidP="00373014">
            <w:pPr>
              <w:rPr>
                <w:rFonts w:ascii="Verdana" w:hAnsi="Verdana"/>
              </w:rPr>
            </w:pPr>
          </w:p>
          <w:p w:rsidR="007E2C0E" w:rsidRDefault="007E2C0E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:rsidR="007E2C0E" w:rsidRDefault="007E2C0E" w:rsidP="00373014">
            <w:pPr>
              <w:jc w:val="center"/>
              <w:rPr>
                <w:rFonts w:ascii="Verdana" w:hAnsi="Verdana"/>
              </w:rPr>
            </w:pPr>
          </w:p>
        </w:tc>
      </w:tr>
    </w:tbl>
    <w:p w:rsidR="00612217" w:rsidRDefault="00612217" w:rsidP="00612217"/>
    <w:p w:rsidR="00612217" w:rsidRDefault="00612217" w:rsidP="00612217"/>
    <w:p w:rsidR="00612217" w:rsidRDefault="00612217" w:rsidP="00612217"/>
    <w:p w:rsidR="00612217" w:rsidRDefault="00612217" w:rsidP="00612217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544"/>
        <w:gridCol w:w="1575"/>
        <w:gridCol w:w="1559"/>
        <w:gridCol w:w="1559"/>
        <w:gridCol w:w="1560"/>
      </w:tblGrid>
      <w:tr w:rsidR="00612217" w:rsidTr="00373014">
        <w:trPr>
          <w:trHeight w:val="35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 w:cs="Arial"/>
                <w:b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Triage Condition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Fracture Clinic within 10 days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30 days)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(review within 90 days)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3 (review at a future date)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OA Hip &amp; Knee Physio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(T3)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Orthopaedic Physio-Led Clinic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(T4)</w:t>
            </w:r>
          </w:p>
        </w:tc>
      </w:tr>
      <w:tr w:rsidR="00612217" w:rsidTr="00373014">
        <w:tc>
          <w:tcPr>
            <w:tcW w:w="2552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Lower  Limb</w:t>
            </w:r>
          </w:p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331C24" w:rsidTr="00CB4D82"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31C24">
            <w:pPr>
              <w:rPr>
                <w:rFonts w:ascii="Verdana" w:hAnsi="Verdana"/>
                <w:b/>
              </w:rPr>
            </w:pPr>
          </w:p>
          <w:p w:rsidR="00331C24" w:rsidRPr="00331C24" w:rsidRDefault="00331C24" w:rsidP="00331C24">
            <w:pPr>
              <w:rPr>
                <w:rFonts w:ascii="Verdana" w:hAnsi="Verdana"/>
                <w:b/>
                <w:szCs w:val="18"/>
              </w:rPr>
            </w:pPr>
            <w:r w:rsidRPr="00331C24">
              <w:rPr>
                <w:rFonts w:ascii="Verdana" w:hAnsi="Verdana"/>
                <w:szCs w:val="18"/>
              </w:rPr>
              <w:t>Referral from WH rheumatologists ?TKR when patient already optimised non-operatively</w:t>
            </w:r>
          </w:p>
          <w:p w:rsidR="00331C24" w:rsidRDefault="00331C24" w:rsidP="00331C24">
            <w:pPr>
              <w:rPr>
                <w:rFonts w:ascii="Verdana" w:hAnsi="Verdana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31C2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99FF99"/>
          </w:tcPr>
          <w:p w:rsidR="00331C24" w:rsidRDefault="00331C24" w:rsidP="00331C2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31C2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31C2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331C24" w:rsidRPr="00ED6B22" w:rsidRDefault="00331C24" w:rsidP="00373014">
            <w:pPr>
              <w:jc w:val="center"/>
              <w:rPr>
                <w:rFonts w:ascii="Verdana" w:hAnsi="Verdana"/>
                <w:highlight w:val="gree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31C24" w:rsidRPr="00ED6B22" w:rsidRDefault="00331C24" w:rsidP="00373014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</w:tr>
      <w:tr w:rsidR="00331C24" w:rsidTr="00331C24"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331C24" w:rsidRPr="00331C24" w:rsidRDefault="00331C24" w:rsidP="00373014">
            <w:pPr>
              <w:jc w:val="center"/>
              <w:rPr>
                <w:rFonts w:ascii="Verdana" w:hAnsi="Verdana"/>
              </w:rPr>
            </w:pPr>
            <w:r w:rsidRPr="00331C24">
              <w:rPr>
                <w:rFonts w:ascii="Verdana" w:hAnsi="Verdana"/>
              </w:rPr>
              <w:t xml:space="preserve">Spontaneous osteonecrosis of the knee (SONK) </w:t>
            </w:r>
            <w:r w:rsidRPr="00331C24">
              <w:rPr>
                <w:rFonts w:ascii="Verdana" w:hAnsi="Verdana"/>
                <w:u w:val="single"/>
              </w:rPr>
              <w:t>with</w:t>
            </w:r>
            <w:r w:rsidRPr="00331C24">
              <w:rPr>
                <w:rFonts w:ascii="Verdana" w:hAnsi="Verdana"/>
              </w:rPr>
              <w:t xml:space="preserve"> X-ray evidence of bony collapse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99FF99"/>
          </w:tcPr>
          <w:p w:rsidR="00331C24" w:rsidRDefault="00331C24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  <w:p w:rsidR="00331C24" w:rsidRDefault="00331C24" w:rsidP="00373014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  <w:p w:rsidR="00331C24" w:rsidRPr="00ED6B22" w:rsidRDefault="00331C24" w:rsidP="00373014">
            <w:pPr>
              <w:jc w:val="center"/>
              <w:rPr>
                <w:rFonts w:ascii="Verdana" w:hAnsi="Verdana"/>
                <w:highlight w:val="gree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31C24" w:rsidRPr="00ED6B22" w:rsidRDefault="00331C24" w:rsidP="00373014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</w:tr>
      <w:tr w:rsidR="00331C24" w:rsidTr="00CB4D82"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Knee intra-articular loose body (reports of locking)</w:t>
            </w: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331C24" w:rsidRPr="00ED6B22" w:rsidRDefault="00331C24" w:rsidP="00373014">
            <w:pPr>
              <w:jc w:val="center"/>
              <w:rPr>
                <w:rFonts w:ascii="Verdana" w:hAnsi="Verdana"/>
                <w:highlight w:val="gree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31C24" w:rsidRPr="00ED6B22" w:rsidRDefault="00331C24" w:rsidP="00373014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</w:tr>
      <w:tr w:rsidR="00331C24" w:rsidTr="00ED6B22"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Knee intra-articular loose body (no reports of locking)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99FF99"/>
          </w:tcPr>
          <w:p w:rsidR="00331C24" w:rsidRDefault="00331C24" w:rsidP="00373014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31C24" w:rsidRPr="00ED6B22" w:rsidRDefault="00331C24" w:rsidP="00373014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</w:tr>
      <w:tr w:rsidR="00331C24" w:rsidTr="00373014"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Achilles tendinopathy</w:t>
            </w: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Pr="00DA72AC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331C24" w:rsidTr="00373014"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  <w:szCs w:val="18"/>
              </w:rPr>
            </w:pPr>
            <w:r w:rsidRPr="007A0D91">
              <w:rPr>
                <w:rFonts w:ascii="Verdana" w:hAnsi="Verdana"/>
                <w:szCs w:val="18"/>
              </w:rPr>
              <w:t>Achilles tendinopathy with minimal symptom improvement following conservative management (physio +/or injection)</w:t>
            </w:r>
          </w:p>
          <w:p w:rsidR="00331C24" w:rsidRDefault="00331C24" w:rsidP="00373014">
            <w:pPr>
              <w:jc w:val="center"/>
              <w:rPr>
                <w:rFonts w:ascii="Verdana" w:hAnsi="Verdana"/>
                <w:szCs w:val="18"/>
              </w:rPr>
            </w:pPr>
          </w:p>
          <w:p w:rsidR="00331C24" w:rsidRPr="007A0D91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331C24" w:rsidTr="00373014"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 w:rsidRPr="007A0D91">
              <w:rPr>
                <w:rFonts w:ascii="Verdana" w:hAnsi="Verdana"/>
              </w:rPr>
              <w:t>Achilles rupture</w:t>
            </w: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Pr="007A0D91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331C24" w:rsidTr="00AF004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Grade I or II gastrocnemius strain</w:t>
            </w: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Pr="00874B22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331C24" w:rsidTr="00AF004C">
        <w:tc>
          <w:tcPr>
            <w:tcW w:w="2552" w:type="dxa"/>
            <w:tcBorders>
              <w:bottom w:val="single" w:sz="4" w:space="0" w:color="auto"/>
            </w:tcBorders>
            <w:shd w:val="clear" w:color="auto" w:fill="0070C0"/>
          </w:tcPr>
          <w:p w:rsidR="00331C24" w:rsidRDefault="00331C24" w:rsidP="00331C24">
            <w:pPr>
              <w:jc w:val="center"/>
              <w:rPr>
                <w:rFonts w:ascii="Verdana" w:hAnsi="Verdana" w:cs="Arial"/>
                <w:b/>
              </w:rPr>
            </w:pPr>
          </w:p>
          <w:p w:rsidR="00331C24" w:rsidRDefault="00331C24" w:rsidP="00331C24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Triage Condition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70C0"/>
          </w:tcPr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Fracture Clinic within 10 days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0070C0"/>
          </w:tcPr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</w:p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30 days)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0070C0"/>
          </w:tcPr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</w:p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(review within 90 days)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70C0"/>
          </w:tcPr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3 (review at a future date)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70C0"/>
          </w:tcPr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OA Hip &amp; Knee Physio Clinic</w:t>
            </w:r>
          </w:p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(T3)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70C0"/>
          </w:tcPr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Orthopaedic Physio-Led Clinic</w:t>
            </w:r>
          </w:p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(T4)</w:t>
            </w:r>
          </w:p>
        </w:tc>
      </w:tr>
      <w:tr w:rsidR="00331C24" w:rsidTr="00AF004C">
        <w:tc>
          <w:tcPr>
            <w:tcW w:w="2552" w:type="dxa"/>
            <w:shd w:val="clear" w:color="auto" w:fill="BFBFBF" w:themeFill="background1" w:themeFillShade="BF"/>
          </w:tcPr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Lower  Limb</w:t>
            </w:r>
          </w:p>
          <w:p w:rsidR="00331C24" w:rsidRDefault="00331C24" w:rsidP="00331C2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331C24" w:rsidRDefault="00331C24" w:rsidP="00331C2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BFBFBF" w:themeFill="background1" w:themeFillShade="BF"/>
          </w:tcPr>
          <w:p w:rsidR="00331C24" w:rsidRDefault="00331C24" w:rsidP="00331C2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:rsidR="00331C24" w:rsidRDefault="00331C24" w:rsidP="00331C2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331C24" w:rsidRDefault="00331C24" w:rsidP="00331C2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331C24" w:rsidRDefault="00331C24" w:rsidP="00331C2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331C24" w:rsidRDefault="00331C24" w:rsidP="00331C24">
            <w:pPr>
              <w:jc w:val="center"/>
              <w:rPr>
                <w:rFonts w:ascii="Verdana" w:hAnsi="Verdana"/>
              </w:rPr>
            </w:pPr>
          </w:p>
        </w:tc>
      </w:tr>
      <w:tr w:rsidR="00331C24" w:rsidTr="00373014">
        <w:tc>
          <w:tcPr>
            <w:tcW w:w="2552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Grade I or II ligament injuries of the ankle</w:t>
            </w:r>
          </w:p>
          <w:p w:rsidR="00331C24" w:rsidRPr="000A46A0" w:rsidRDefault="00331C24" w:rsidP="00B512B0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331C24" w:rsidTr="00B512B0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Grade III ligament injuries of the ankle (including syndesmosis ligaments) with injury occurring within past 3/12</w:t>
            </w:r>
          </w:p>
          <w:p w:rsidR="00331C24" w:rsidRPr="00874B22" w:rsidRDefault="00331C24" w:rsidP="00A21583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FF99"/>
          </w:tcPr>
          <w:p w:rsidR="00331C24" w:rsidRDefault="00331C24" w:rsidP="00373014">
            <w:pPr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</w:tr>
      <w:tr w:rsidR="00331C24" w:rsidTr="00CB4D82">
        <w:tc>
          <w:tcPr>
            <w:tcW w:w="2552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Grade III ligament injuries of the ankle older than 3/12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</w:tr>
      <w:tr w:rsidR="00331C24" w:rsidTr="00373014">
        <w:tc>
          <w:tcPr>
            <w:tcW w:w="2552" w:type="dxa"/>
            <w:shd w:val="clear" w:color="auto" w:fill="auto"/>
          </w:tcPr>
          <w:p w:rsidR="00331C24" w:rsidRPr="005A05AD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Osteochondral lesion of the talus</w:t>
            </w:r>
          </w:p>
          <w:p w:rsidR="00331C24" w:rsidRDefault="00331C24" w:rsidP="00A21583">
            <w:pPr>
              <w:rPr>
                <w:rFonts w:ascii="Verdana" w:hAnsi="Verdana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75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</w:tr>
      <w:tr w:rsidR="00331C24" w:rsidTr="00373014">
        <w:tc>
          <w:tcPr>
            <w:tcW w:w="2552" w:type="dxa"/>
            <w:shd w:val="clear" w:color="auto" w:fill="auto"/>
          </w:tcPr>
          <w:p w:rsidR="00331C24" w:rsidRPr="00A21583" w:rsidRDefault="00331C24" w:rsidP="00A2158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Dislocation of peroneal tendons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</w:tr>
      <w:tr w:rsidR="00331C24" w:rsidTr="00373014">
        <w:tc>
          <w:tcPr>
            <w:tcW w:w="2552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Plantar fasciitis</w:t>
            </w:r>
          </w:p>
          <w:p w:rsidR="00331C24" w:rsidRPr="005A05AD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331C24" w:rsidTr="00FE6D44">
        <w:tc>
          <w:tcPr>
            <w:tcW w:w="2552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 w:rsidRPr="007A0D91">
              <w:rPr>
                <w:rFonts w:ascii="Verdana" w:hAnsi="Verdana"/>
                <w:szCs w:val="18"/>
              </w:rPr>
              <w:t>Plantar fasciitis with minimal symptom improvement following conservative management (physio +/or injection)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331C24" w:rsidTr="00FE6D44">
        <w:tc>
          <w:tcPr>
            <w:tcW w:w="2552" w:type="dxa"/>
            <w:shd w:val="clear" w:color="auto" w:fill="auto"/>
          </w:tcPr>
          <w:p w:rsidR="00331C24" w:rsidRPr="005A05AD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Calcaneal spurs</w:t>
            </w:r>
          </w:p>
          <w:p w:rsidR="00331C24" w:rsidRDefault="00331C24" w:rsidP="0037301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</w:tr>
      <w:tr w:rsidR="00331C24" w:rsidTr="00AE1ABB">
        <w:tc>
          <w:tcPr>
            <w:tcW w:w="2552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Metatarsalgia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</w:tr>
      <w:tr w:rsidR="00331C24" w:rsidTr="00FE6D44">
        <w:tc>
          <w:tcPr>
            <w:tcW w:w="2552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Hallux valgus, bunions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99FF99"/>
          </w:tcPr>
          <w:p w:rsidR="00331C24" w:rsidRDefault="00331C24" w:rsidP="00373014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</w:tr>
      <w:tr w:rsidR="00331C24" w:rsidTr="00AE1ABB">
        <w:tc>
          <w:tcPr>
            <w:tcW w:w="2552" w:type="dxa"/>
            <w:shd w:val="clear" w:color="auto" w:fill="auto"/>
          </w:tcPr>
          <w:p w:rsidR="00331C24" w:rsidRPr="007A0D91" w:rsidRDefault="00331C24" w:rsidP="00373014">
            <w:pPr>
              <w:jc w:val="center"/>
              <w:rPr>
                <w:rFonts w:ascii="Verdana" w:hAnsi="Verdana"/>
              </w:rPr>
            </w:pPr>
            <w:r w:rsidRPr="007A0D91">
              <w:rPr>
                <w:rFonts w:ascii="Verdana" w:hAnsi="Verdana"/>
              </w:rPr>
              <w:t>Morton’s neuroma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99FF99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FFFFFF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</w:tr>
      <w:tr w:rsidR="00331C24" w:rsidTr="00AF004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  <w:r w:rsidRPr="007A0D91">
              <w:rPr>
                <w:rFonts w:ascii="Verdana" w:hAnsi="Verdana"/>
              </w:rPr>
              <w:t>Toe clawing</w:t>
            </w: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Pr="007A0D91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FF99"/>
          </w:tcPr>
          <w:p w:rsidR="00331C24" w:rsidRDefault="00331C24" w:rsidP="00373014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31C24" w:rsidRDefault="00331C24" w:rsidP="00373014">
            <w:pPr>
              <w:jc w:val="center"/>
              <w:rPr>
                <w:rFonts w:ascii="Verdana" w:hAnsi="Verdana"/>
              </w:rPr>
            </w:pPr>
          </w:p>
        </w:tc>
      </w:tr>
      <w:tr w:rsidR="00AF004C" w:rsidTr="00AF004C">
        <w:tc>
          <w:tcPr>
            <w:tcW w:w="2552" w:type="dxa"/>
            <w:tcBorders>
              <w:bottom w:val="single" w:sz="4" w:space="0" w:color="auto"/>
            </w:tcBorders>
            <w:shd w:val="clear" w:color="auto" w:fill="0070C0"/>
          </w:tcPr>
          <w:p w:rsidR="00AF004C" w:rsidRDefault="00AF004C" w:rsidP="00320A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Triage Condition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70C0"/>
          </w:tcPr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Fracture Clinic within 10 days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0070C0"/>
          </w:tcPr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</w:p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30 days)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0070C0"/>
          </w:tcPr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</w:p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(review within 90 days)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70C0"/>
          </w:tcPr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3 (review at a future date)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70C0"/>
          </w:tcPr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OA Hip &amp; Knee Physio Clinic</w:t>
            </w:r>
          </w:p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(T3)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70C0"/>
          </w:tcPr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Orthopaedic Physio-Led Clinic</w:t>
            </w:r>
          </w:p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(T4)</w:t>
            </w:r>
          </w:p>
        </w:tc>
      </w:tr>
      <w:tr w:rsidR="00AF004C" w:rsidTr="00AF004C"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004C" w:rsidRPr="00B512B0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Lower Limb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ascii="Verdana" w:hAnsi="Verdana"/>
              </w:rPr>
            </w:pPr>
          </w:p>
        </w:tc>
      </w:tr>
      <w:tr w:rsidR="00AF004C" w:rsidTr="00B512B0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F004C" w:rsidRPr="007A0D91" w:rsidRDefault="00AF004C" w:rsidP="00373014">
            <w:pPr>
              <w:jc w:val="center"/>
              <w:rPr>
                <w:rFonts w:ascii="Verdana" w:hAnsi="Verdana"/>
              </w:rPr>
            </w:pPr>
            <w:r w:rsidRPr="007A0D91">
              <w:rPr>
                <w:rFonts w:ascii="Verdana" w:hAnsi="Verdana"/>
              </w:rPr>
              <w:t>Toe clawing with reports of one of the following:</w:t>
            </w:r>
          </w:p>
          <w:p w:rsidR="00AF004C" w:rsidRPr="007A0D91" w:rsidRDefault="00AF004C" w:rsidP="00373014">
            <w:pPr>
              <w:rPr>
                <w:rFonts w:ascii="Verdana" w:hAnsi="Verdana"/>
              </w:rPr>
            </w:pPr>
            <w:r w:rsidRPr="007A0D91">
              <w:rPr>
                <w:rFonts w:ascii="Verdana" w:hAnsi="Verdana"/>
              </w:rPr>
              <w:t>-increased falls</w:t>
            </w:r>
          </w:p>
          <w:p w:rsidR="00AF004C" w:rsidRPr="007A0D91" w:rsidRDefault="00AF004C" w:rsidP="00373014">
            <w:pPr>
              <w:rPr>
                <w:rFonts w:ascii="Verdana" w:hAnsi="Verdana"/>
              </w:rPr>
            </w:pPr>
            <w:r w:rsidRPr="007A0D91">
              <w:rPr>
                <w:rFonts w:ascii="Verdana" w:hAnsi="Verdana"/>
              </w:rPr>
              <w:t>-non-ambulant</w:t>
            </w:r>
          </w:p>
          <w:p w:rsidR="00AF004C" w:rsidRPr="007A0D91" w:rsidRDefault="00AF004C" w:rsidP="00373014">
            <w:pPr>
              <w:rPr>
                <w:rFonts w:ascii="Verdana" w:hAnsi="Verdana"/>
              </w:rPr>
            </w:pPr>
            <w:r w:rsidRPr="007A0D91">
              <w:rPr>
                <w:rFonts w:ascii="Verdana" w:hAnsi="Verdana"/>
              </w:rPr>
              <w:t>-limiting ability to be carer for partner</w:t>
            </w:r>
          </w:p>
          <w:p w:rsidR="00AF004C" w:rsidRPr="007A0D91" w:rsidRDefault="00AF004C" w:rsidP="00373014">
            <w:pPr>
              <w:rPr>
                <w:rFonts w:ascii="Verdana" w:hAnsi="Verdana"/>
              </w:rPr>
            </w:pPr>
            <w:r w:rsidRPr="007A0D91">
              <w:rPr>
                <w:rFonts w:ascii="Verdana" w:hAnsi="Verdana"/>
              </w:rPr>
              <w:t>-referral from consultant indicating surgery required</w:t>
            </w: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Pr="007A0D91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99FF99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AF004C" w:rsidRDefault="00AF004C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  <w:p w:rsidR="00AF004C" w:rsidRDefault="00AF004C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  <w:p w:rsidR="00AF004C" w:rsidRDefault="00AF004C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</w:tr>
      <w:tr w:rsidR="00AF004C" w:rsidTr="00373014">
        <w:tc>
          <w:tcPr>
            <w:tcW w:w="2552" w:type="dxa"/>
            <w:shd w:val="clear" w:color="auto" w:fill="auto"/>
          </w:tcPr>
          <w:p w:rsidR="00AF004C" w:rsidRPr="007A0D91" w:rsidRDefault="00AF004C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Foot deformity with ulceration (non diabetic patient)</w:t>
            </w:r>
          </w:p>
        </w:tc>
        <w:tc>
          <w:tcPr>
            <w:tcW w:w="1559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99FF99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shd w:val="clear" w:color="auto" w:fill="FFFFFF"/>
          </w:tcPr>
          <w:p w:rsidR="00AF004C" w:rsidRDefault="00AF004C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</w:tr>
      <w:tr w:rsidR="00AF004C" w:rsidTr="003D2E88">
        <w:tc>
          <w:tcPr>
            <w:tcW w:w="2552" w:type="dxa"/>
            <w:shd w:val="clear" w:color="auto" w:fill="auto"/>
          </w:tcPr>
          <w:p w:rsidR="00AF004C" w:rsidRPr="007A0D91" w:rsidRDefault="00AF004C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Foot deformity with ulceration (diabetic patient)</w:t>
            </w:r>
          </w:p>
        </w:tc>
        <w:tc>
          <w:tcPr>
            <w:tcW w:w="1559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shd w:val="clear" w:color="auto" w:fill="99FF99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75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FFFFFF"/>
          </w:tcPr>
          <w:p w:rsidR="00AF004C" w:rsidRDefault="00AF004C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</w:tr>
      <w:tr w:rsidR="00AF004C" w:rsidTr="002137AF">
        <w:tc>
          <w:tcPr>
            <w:tcW w:w="2552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Charcot joint</w:t>
            </w:r>
          </w:p>
        </w:tc>
        <w:tc>
          <w:tcPr>
            <w:tcW w:w="1559" w:type="dxa"/>
            <w:shd w:val="clear" w:color="auto" w:fill="99FF99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44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FFFFFF"/>
          </w:tcPr>
          <w:p w:rsidR="00AF004C" w:rsidRDefault="00AF004C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</w:tr>
      <w:tr w:rsidR="00B03DF3" w:rsidTr="00B03DF3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03DF3" w:rsidRDefault="00B03DF3" w:rsidP="0037301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Referrals from Orthopaedic consultant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3DF3" w:rsidRDefault="00B03DF3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03DF3" w:rsidRDefault="00B03DF3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BAE18F"/>
          </w:tcPr>
          <w:p w:rsidR="00B03DF3" w:rsidRDefault="00B03DF3" w:rsidP="00D01561">
            <w:pPr>
              <w:jc w:val="center"/>
              <w:rPr>
                <w:rFonts w:ascii="Verdana" w:hAnsi="Verdana"/>
              </w:rPr>
            </w:pPr>
          </w:p>
          <w:p w:rsidR="00B03DF3" w:rsidRDefault="00B03DF3" w:rsidP="00D01561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B03DF3" w:rsidRDefault="00B03DF3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03DF3" w:rsidRDefault="00B03DF3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03DF3" w:rsidRDefault="00B03DF3" w:rsidP="00373014">
            <w:pPr>
              <w:jc w:val="center"/>
              <w:rPr>
                <w:rFonts w:ascii="Verdana" w:hAnsi="Verdana"/>
              </w:rPr>
            </w:pPr>
          </w:p>
        </w:tc>
      </w:tr>
    </w:tbl>
    <w:p w:rsidR="00612217" w:rsidRDefault="00612217" w:rsidP="00612217"/>
    <w:p w:rsidR="00A21583" w:rsidRDefault="00A21583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F004C" w:rsidRDefault="00AF004C" w:rsidP="00612217"/>
    <w:p w:rsidR="00A21583" w:rsidRDefault="00A21583" w:rsidP="00612217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544"/>
        <w:gridCol w:w="1575"/>
        <w:gridCol w:w="1559"/>
        <w:gridCol w:w="1559"/>
        <w:gridCol w:w="1560"/>
      </w:tblGrid>
      <w:tr w:rsidR="00612217" w:rsidRPr="00FE6B5D" w:rsidTr="003730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612217" w:rsidRPr="00FE6B5D" w:rsidRDefault="00612217" w:rsidP="00373014">
            <w:pPr>
              <w:jc w:val="center"/>
              <w:rPr>
                <w:rFonts w:ascii="Verdana" w:hAnsi="Verdana"/>
                <w:b/>
              </w:rPr>
            </w:pPr>
          </w:p>
          <w:p w:rsidR="00612217" w:rsidRPr="00FE6B5D" w:rsidRDefault="00612217" w:rsidP="00373014">
            <w:pPr>
              <w:jc w:val="center"/>
              <w:rPr>
                <w:rFonts w:ascii="Verdana" w:hAnsi="Verdana"/>
                <w:b/>
              </w:rPr>
            </w:pPr>
            <w:r w:rsidRPr="00FE6B5D">
              <w:rPr>
                <w:rFonts w:ascii="Verdana" w:hAnsi="Verdana"/>
                <w:b/>
              </w:rPr>
              <w:t>Triage Condition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612217" w:rsidRPr="00FE6B5D" w:rsidRDefault="00612217" w:rsidP="00373014">
            <w:pPr>
              <w:jc w:val="center"/>
              <w:rPr>
                <w:rFonts w:ascii="Verdana" w:hAnsi="Verdana"/>
                <w:b/>
              </w:rPr>
            </w:pPr>
            <w:r w:rsidRPr="00FE6B5D">
              <w:rPr>
                <w:rFonts w:ascii="Verdana" w:hAnsi="Verdana"/>
                <w:b/>
              </w:rPr>
              <w:t>Fracture Clinic within 10 days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</w:p>
          <w:p w:rsidR="00612217" w:rsidRPr="00FE6B5D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30 days)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</w:p>
          <w:p w:rsidR="00612217" w:rsidRPr="00FE6B5D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90 days)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612217" w:rsidRPr="00FE6B5D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3 (review at a future date)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OA Hip &amp; Knee Physio Clinic</w:t>
            </w:r>
          </w:p>
          <w:p w:rsidR="00612217" w:rsidRPr="00FE6B5D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612217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Orthopaedic Physio-Led Clinic</w:t>
            </w:r>
          </w:p>
          <w:p w:rsidR="00612217" w:rsidRPr="00FE6B5D" w:rsidRDefault="00612217" w:rsidP="0037301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(T4)</w:t>
            </w:r>
          </w:p>
        </w:tc>
      </w:tr>
      <w:tr w:rsidR="00612217" w:rsidTr="003730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12217" w:rsidRPr="00FE6B5D" w:rsidRDefault="00612217" w:rsidP="00373014">
            <w:pPr>
              <w:jc w:val="center"/>
              <w:rPr>
                <w:rFonts w:ascii="Verdana" w:hAnsi="Verdana"/>
                <w:b/>
              </w:rPr>
            </w:pPr>
            <w:r w:rsidRPr="00FE6B5D">
              <w:rPr>
                <w:rFonts w:ascii="Verdana" w:hAnsi="Verdana"/>
                <w:b/>
              </w:rPr>
              <w:t>Other</w:t>
            </w:r>
          </w:p>
          <w:p w:rsidR="00612217" w:rsidRPr="00FE6B5D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3730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Pr="00AE1ABB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1ABB">
              <w:rPr>
                <w:rFonts w:ascii="Verdana" w:hAnsi="Verdana"/>
                <w:sz w:val="16"/>
                <w:szCs w:val="16"/>
              </w:rPr>
              <w:t xml:space="preserve">Confirmed or suspected bony tumour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612217" w:rsidRDefault="00D5065C" w:rsidP="00D5065C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CB4D82" w:rsidTr="003730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D82" w:rsidRDefault="00CB4D82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4D82" w:rsidRPr="00CB4D82" w:rsidRDefault="00CB4D82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D82">
              <w:rPr>
                <w:rFonts w:ascii="Verdana" w:hAnsi="Verdana"/>
                <w:sz w:val="16"/>
                <w:szCs w:val="16"/>
              </w:rPr>
              <w:t>Suspicion of osteomyelitis or septic joint</w:t>
            </w:r>
          </w:p>
          <w:p w:rsidR="00CB4D82" w:rsidRPr="00AE1ABB" w:rsidRDefault="00CB4D82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B4D82" w:rsidRDefault="00CB4D82" w:rsidP="00D5065C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D82" w:rsidRDefault="00CB4D82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D82" w:rsidRDefault="00CB4D82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D82" w:rsidRDefault="00CB4D82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D82" w:rsidRDefault="00CB4D82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D82" w:rsidRDefault="00CB4D82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CB4D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Pr="00AE1ABB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1ABB">
              <w:rPr>
                <w:rFonts w:ascii="Verdana" w:hAnsi="Verdana"/>
                <w:sz w:val="16"/>
                <w:szCs w:val="16"/>
              </w:rPr>
              <w:t>Previous joint replacement or ORIF with signs of infection</w:t>
            </w:r>
          </w:p>
          <w:p w:rsidR="00612217" w:rsidRPr="00AE1ABB" w:rsidRDefault="00612217" w:rsidP="003730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3730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Pr="00AE1ABB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1ABB">
              <w:rPr>
                <w:rFonts w:ascii="Verdana" w:hAnsi="Verdana"/>
                <w:sz w:val="16"/>
                <w:szCs w:val="16"/>
              </w:rPr>
              <w:t xml:space="preserve">Previous joint replacement or ORIF within past 12/12 with sudden increase in symptoms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3730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Pr="00AE1ABB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1ABB">
              <w:rPr>
                <w:rFonts w:ascii="Verdana" w:hAnsi="Verdana"/>
                <w:sz w:val="16"/>
                <w:szCs w:val="16"/>
              </w:rPr>
              <w:t xml:space="preserve">Previous joint replacement or ORIF </w:t>
            </w:r>
            <w:r w:rsidRPr="00AE1ABB">
              <w:rPr>
                <w:rFonts w:ascii="Verdana" w:hAnsi="Verdana"/>
                <w:sz w:val="16"/>
                <w:szCs w:val="16"/>
                <w:u w:val="single"/>
              </w:rPr>
              <w:t>not</w:t>
            </w:r>
            <w:r w:rsidRPr="00AE1ABB">
              <w:rPr>
                <w:rFonts w:ascii="Verdana" w:hAnsi="Verdana"/>
                <w:sz w:val="16"/>
                <w:szCs w:val="16"/>
              </w:rPr>
              <w:t xml:space="preserve"> performed within past 12/12 with sudden increase in symptoms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CB4D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Pr="00AE1ABB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1ABB">
              <w:rPr>
                <w:rFonts w:ascii="Verdana" w:hAnsi="Verdana"/>
                <w:sz w:val="16"/>
                <w:szCs w:val="16"/>
              </w:rPr>
              <w:t>Acute compartment syndrome</w:t>
            </w:r>
          </w:p>
          <w:p w:rsidR="00612217" w:rsidRPr="00AE1ABB" w:rsidRDefault="00612217" w:rsidP="003730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612217" w:rsidTr="00B512B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1ABB">
              <w:rPr>
                <w:rFonts w:ascii="Verdana" w:hAnsi="Verdana"/>
                <w:sz w:val="16"/>
                <w:szCs w:val="16"/>
              </w:rPr>
              <w:t>Chronic compartment syndrome</w:t>
            </w:r>
          </w:p>
          <w:p w:rsidR="00AF004C" w:rsidRDefault="00AF004C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004C" w:rsidRPr="00AE1ABB" w:rsidRDefault="00AF004C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17" w:rsidRDefault="00612217" w:rsidP="00373014">
            <w:pPr>
              <w:rPr>
                <w:rFonts w:ascii="Verdana" w:hAnsi="Verdana"/>
              </w:rPr>
            </w:pPr>
          </w:p>
          <w:p w:rsidR="00612217" w:rsidRDefault="00612217" w:rsidP="00373014">
            <w:pPr>
              <w:jc w:val="center"/>
              <w:rPr>
                <w:rFonts w:ascii="Verdana" w:hAnsi="Verdana"/>
              </w:rPr>
            </w:pPr>
          </w:p>
        </w:tc>
      </w:tr>
      <w:tr w:rsidR="00B512B0" w:rsidTr="003730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Pr="00AE1ABB" w:rsidRDefault="00B512B0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1ABB">
              <w:rPr>
                <w:rFonts w:ascii="Verdana" w:hAnsi="Verdana"/>
                <w:sz w:val="16"/>
                <w:szCs w:val="16"/>
              </w:rPr>
              <w:t>Presence of cyst</w:t>
            </w:r>
          </w:p>
          <w:p w:rsidR="00B512B0" w:rsidRDefault="00B512B0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004C" w:rsidRPr="00AE1ABB" w:rsidRDefault="00AF004C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B0" w:rsidRDefault="00B512B0" w:rsidP="00373014">
            <w:pPr>
              <w:rPr>
                <w:rFonts w:ascii="Verdana" w:hAnsi="Verdana"/>
              </w:rPr>
            </w:pPr>
          </w:p>
        </w:tc>
      </w:tr>
      <w:tr w:rsidR="00B512B0" w:rsidTr="003730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Pr="00AE1ABB" w:rsidRDefault="00B512B0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1ABB">
              <w:rPr>
                <w:rFonts w:ascii="Verdana" w:hAnsi="Verdana"/>
                <w:sz w:val="16"/>
                <w:szCs w:val="16"/>
              </w:rPr>
              <w:t>Presence of complex cyst</w:t>
            </w:r>
          </w:p>
          <w:p w:rsidR="00B512B0" w:rsidRDefault="00B512B0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004C" w:rsidRPr="00AE1ABB" w:rsidRDefault="00AF004C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B0" w:rsidRDefault="00B512B0" w:rsidP="00373014">
            <w:pPr>
              <w:rPr>
                <w:rFonts w:ascii="Verdana" w:hAnsi="Verdana"/>
              </w:rPr>
            </w:pPr>
          </w:p>
        </w:tc>
      </w:tr>
      <w:tr w:rsidR="00B512B0" w:rsidTr="003730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6D44">
              <w:rPr>
                <w:rFonts w:ascii="Verdana" w:hAnsi="Verdana"/>
                <w:sz w:val="16"/>
                <w:szCs w:val="16"/>
              </w:rPr>
              <w:t>Concerns regarding progress/healing of fracture that occurred within past 3/12</w:t>
            </w:r>
          </w:p>
          <w:p w:rsidR="00AF004C" w:rsidRPr="00FE6D44" w:rsidRDefault="00AF004C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  <w:p w:rsidR="00B512B0" w:rsidRDefault="00B512B0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B0" w:rsidRDefault="00B512B0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B0" w:rsidRDefault="00B512B0" w:rsidP="00373014">
            <w:pPr>
              <w:rPr>
                <w:rFonts w:ascii="Verdana" w:hAnsi="Verdana"/>
              </w:rPr>
            </w:pPr>
          </w:p>
        </w:tc>
      </w:tr>
      <w:tr w:rsidR="00B512B0" w:rsidTr="00AF00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Pr="00FE6D44" w:rsidRDefault="00B512B0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6D44">
              <w:rPr>
                <w:rFonts w:ascii="Verdana" w:hAnsi="Verdana"/>
                <w:sz w:val="16"/>
                <w:szCs w:val="16"/>
              </w:rPr>
              <w:t>Concerns regarding progress/healin</w:t>
            </w:r>
            <w:r>
              <w:rPr>
                <w:rFonts w:ascii="Verdana" w:hAnsi="Verdana"/>
                <w:sz w:val="16"/>
                <w:szCs w:val="16"/>
              </w:rPr>
              <w:t>g of fracture that occurred in past</w:t>
            </w:r>
            <w:r w:rsidRPr="00FE6D44">
              <w:rPr>
                <w:rFonts w:ascii="Verdana" w:hAnsi="Verdana"/>
                <w:sz w:val="16"/>
                <w:szCs w:val="16"/>
              </w:rPr>
              <w:t xml:space="preserve"> 3</w:t>
            </w:r>
            <w:r>
              <w:rPr>
                <w:rFonts w:ascii="Verdana" w:hAnsi="Verdana"/>
                <w:sz w:val="16"/>
                <w:szCs w:val="16"/>
              </w:rPr>
              <w:t>-6</w:t>
            </w:r>
            <w:r w:rsidRPr="00FE6D44">
              <w:rPr>
                <w:rFonts w:ascii="Verdana" w:hAnsi="Verdana"/>
                <w:sz w:val="16"/>
                <w:szCs w:val="16"/>
              </w:rPr>
              <w:t>/12</w:t>
            </w:r>
            <w:r>
              <w:rPr>
                <w:rFonts w:ascii="Verdana" w:hAnsi="Verdana"/>
                <w:sz w:val="16"/>
                <w:szCs w:val="16"/>
              </w:rPr>
              <w:t xml:space="preserve"> period</w:t>
            </w:r>
          </w:p>
          <w:p w:rsidR="00B512B0" w:rsidRDefault="00B512B0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004C" w:rsidRDefault="00AF004C" w:rsidP="00AF004C">
            <w:pPr>
              <w:rPr>
                <w:rFonts w:ascii="Verdana" w:hAnsi="Verdana"/>
                <w:sz w:val="16"/>
                <w:szCs w:val="16"/>
              </w:rPr>
            </w:pPr>
          </w:p>
          <w:p w:rsidR="00AF004C" w:rsidRPr="00FE6D44" w:rsidRDefault="00AF004C" w:rsidP="003730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  <w:p w:rsidR="00AF004C" w:rsidRDefault="00B512B0" w:rsidP="00AF004C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B0" w:rsidRDefault="00B512B0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2B0" w:rsidRDefault="00B512B0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B0" w:rsidRDefault="00B512B0" w:rsidP="00373014">
            <w:pPr>
              <w:rPr>
                <w:rFonts w:ascii="Verdana" w:hAnsi="Verdana"/>
              </w:rPr>
            </w:pPr>
          </w:p>
        </w:tc>
      </w:tr>
      <w:tr w:rsidR="00AF004C" w:rsidTr="00AF00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AF004C" w:rsidRPr="00FE6B5D" w:rsidRDefault="00AF004C" w:rsidP="00320AC1">
            <w:pPr>
              <w:jc w:val="center"/>
              <w:rPr>
                <w:rFonts w:ascii="Verdana" w:hAnsi="Verdana"/>
                <w:b/>
              </w:rPr>
            </w:pPr>
          </w:p>
          <w:p w:rsidR="00AF004C" w:rsidRPr="00FE6B5D" w:rsidRDefault="00AF004C" w:rsidP="00320AC1">
            <w:pPr>
              <w:jc w:val="center"/>
              <w:rPr>
                <w:rFonts w:ascii="Verdana" w:hAnsi="Verdana"/>
                <w:b/>
              </w:rPr>
            </w:pPr>
            <w:r w:rsidRPr="00FE6B5D">
              <w:rPr>
                <w:rFonts w:ascii="Verdana" w:hAnsi="Verdana"/>
                <w:b/>
              </w:rPr>
              <w:t>Triage Condition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AF004C" w:rsidRPr="00FE6B5D" w:rsidRDefault="00AF004C" w:rsidP="00320AC1">
            <w:pPr>
              <w:jc w:val="center"/>
              <w:rPr>
                <w:rFonts w:ascii="Verdana" w:hAnsi="Verdana"/>
                <w:b/>
              </w:rPr>
            </w:pPr>
            <w:r w:rsidRPr="00FE6B5D">
              <w:rPr>
                <w:rFonts w:ascii="Verdana" w:hAnsi="Verdana"/>
                <w:b/>
              </w:rPr>
              <w:t>Fracture Clinic within 10 days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</w:p>
          <w:p w:rsidR="00AF004C" w:rsidRPr="00FE6B5D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30 days)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</w:p>
          <w:p w:rsidR="00AF004C" w:rsidRPr="00FE6B5D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(review within 90 days)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AF004C" w:rsidRPr="00FE6B5D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3 (review at a future date)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OA Hip &amp; Knee Physio Clinic</w:t>
            </w:r>
          </w:p>
          <w:p w:rsidR="00AF004C" w:rsidRPr="00FE6B5D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AF004C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Orthopaedic Physio-Led Clinic</w:t>
            </w:r>
          </w:p>
          <w:p w:rsidR="00AF004C" w:rsidRPr="00FE6B5D" w:rsidRDefault="00AF004C" w:rsidP="00320AC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(T4)</w:t>
            </w:r>
          </w:p>
        </w:tc>
      </w:tr>
      <w:tr w:rsidR="00AF004C" w:rsidTr="00AF00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004C" w:rsidRPr="00FE6B5D" w:rsidRDefault="00AF004C" w:rsidP="00320AC1">
            <w:pPr>
              <w:jc w:val="center"/>
              <w:rPr>
                <w:rFonts w:ascii="Verdana" w:hAnsi="Verdana"/>
                <w:b/>
              </w:rPr>
            </w:pPr>
            <w:r w:rsidRPr="00FE6B5D">
              <w:rPr>
                <w:rFonts w:ascii="Verdana" w:hAnsi="Verdana"/>
                <w:b/>
              </w:rPr>
              <w:t>Other</w:t>
            </w:r>
          </w:p>
          <w:p w:rsidR="00AF004C" w:rsidRPr="00FE6B5D" w:rsidRDefault="00AF004C" w:rsidP="00320A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004C" w:rsidRDefault="00AF004C" w:rsidP="00320AC1">
            <w:pPr>
              <w:jc w:val="center"/>
              <w:rPr>
                <w:rFonts w:ascii="Verdana" w:hAnsi="Verdana"/>
              </w:rPr>
            </w:pPr>
          </w:p>
        </w:tc>
      </w:tr>
      <w:tr w:rsidR="00AF004C" w:rsidTr="00D5065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4C" w:rsidRDefault="00AF004C" w:rsidP="00D5065C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Concerns regarding progress/healing of fracture that is older than 6/12</w:t>
            </w:r>
          </w:p>
          <w:p w:rsidR="00AF004C" w:rsidRPr="00D5065C" w:rsidRDefault="00AF004C" w:rsidP="00D5065C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AF004C" w:rsidRDefault="00AF004C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  <w:p w:rsidR="00AF004C" w:rsidRDefault="00AF004C" w:rsidP="00373014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04C" w:rsidRDefault="00AF004C" w:rsidP="00373014">
            <w:pPr>
              <w:rPr>
                <w:rFonts w:ascii="Verdana" w:hAnsi="Verdana"/>
              </w:rPr>
            </w:pPr>
          </w:p>
        </w:tc>
      </w:tr>
      <w:tr w:rsidR="00AF004C" w:rsidTr="00B512B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4C" w:rsidRDefault="00AF004C" w:rsidP="00B512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Intra-articular loose body (reports of locking)</w:t>
            </w:r>
          </w:p>
          <w:p w:rsidR="00AF004C" w:rsidRDefault="00AF004C" w:rsidP="00B51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4C" w:rsidRDefault="00AF004C" w:rsidP="00373014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04C" w:rsidRDefault="00AF004C" w:rsidP="00373014">
            <w:pPr>
              <w:rPr>
                <w:rFonts w:ascii="Verdana" w:hAnsi="Verdana"/>
              </w:rPr>
            </w:pPr>
          </w:p>
        </w:tc>
      </w:tr>
      <w:tr w:rsidR="00AF004C" w:rsidTr="00D5065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4C" w:rsidRDefault="00AF004C" w:rsidP="00D5065C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Intra-articular loose body (no reports of locking)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AF004C" w:rsidRDefault="00AF004C" w:rsidP="00373014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4C" w:rsidRDefault="00AF004C" w:rsidP="0037301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04C" w:rsidRDefault="00AF004C" w:rsidP="00373014">
            <w:pPr>
              <w:rPr>
                <w:rFonts w:ascii="Verdana" w:hAnsi="Verdana"/>
              </w:rPr>
            </w:pPr>
          </w:p>
        </w:tc>
      </w:tr>
    </w:tbl>
    <w:p w:rsidR="00612217" w:rsidRDefault="00612217" w:rsidP="00612217"/>
    <w:p w:rsidR="00D5065C" w:rsidRDefault="00D5065C" w:rsidP="00612217"/>
    <w:p w:rsidR="00D5065C" w:rsidRDefault="00D5065C" w:rsidP="00612217"/>
    <w:p w:rsidR="00D5065C" w:rsidRDefault="00D5065C" w:rsidP="00612217"/>
    <w:p w:rsidR="00D5065C" w:rsidRDefault="00D5065C" w:rsidP="00612217"/>
    <w:p w:rsidR="00612217" w:rsidRDefault="00612217" w:rsidP="00612217"/>
    <w:p w:rsidR="00612217" w:rsidRPr="00E93A2F" w:rsidRDefault="00612217" w:rsidP="00612217">
      <w:pPr>
        <w:rPr>
          <w:rFonts w:ascii="Verdana" w:hAnsi="Verdana"/>
          <w:b/>
          <w:sz w:val="24"/>
        </w:rPr>
      </w:pPr>
      <w:r w:rsidRPr="00E93A2F">
        <w:rPr>
          <w:rFonts w:ascii="Verdana" w:hAnsi="Verdana"/>
          <w:b/>
          <w:sz w:val="24"/>
        </w:rPr>
        <w:t>Referrals to other clinics</w:t>
      </w:r>
    </w:p>
    <w:p w:rsidR="00612217" w:rsidRDefault="00612217" w:rsidP="00612217">
      <w:pPr>
        <w:rPr>
          <w:b/>
          <w:sz w:val="24"/>
        </w:rPr>
      </w:pPr>
    </w:p>
    <w:p w:rsidR="00612217" w:rsidRDefault="001444CB" w:rsidP="00612217">
      <w:pPr>
        <w:rPr>
          <w:rFonts w:ascii="Verdana" w:hAnsi="Verdana"/>
          <w:szCs w:val="18"/>
        </w:rPr>
      </w:pPr>
      <w:r>
        <w:rPr>
          <w:rFonts w:ascii="Verdana" w:hAnsi="Verdana"/>
          <w:noProof/>
          <w:szCs w:val="18"/>
          <w:lang w:eastAsia="en-A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85089</wp:posOffset>
                </wp:positionV>
                <wp:extent cx="590550" cy="0"/>
                <wp:effectExtent l="0" t="76200" r="19050" b="952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B93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.75pt;margin-top:6.7pt;width:46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">
                <v:stroke endarrow="block"/>
              </v:shape>
            </w:pict>
          </mc:Fallback>
        </mc:AlternateContent>
      </w:r>
      <w:r w:rsidR="00612217">
        <w:rPr>
          <w:rFonts w:ascii="Verdana" w:hAnsi="Verdana"/>
          <w:szCs w:val="18"/>
        </w:rPr>
        <w:t>Gout                 Rheumatology</w:t>
      </w:r>
    </w:p>
    <w:p w:rsidR="00612217" w:rsidRDefault="00612217" w:rsidP="00612217">
      <w:pPr>
        <w:rPr>
          <w:rFonts w:ascii="Verdana" w:hAnsi="Verdana"/>
          <w:szCs w:val="18"/>
        </w:rPr>
      </w:pPr>
    </w:p>
    <w:p w:rsidR="00612217" w:rsidRDefault="001444CB" w:rsidP="00612217">
      <w:pPr>
        <w:rPr>
          <w:rFonts w:ascii="Verdana" w:hAnsi="Verdana"/>
          <w:szCs w:val="18"/>
        </w:rPr>
      </w:pPr>
      <w:r>
        <w:rPr>
          <w:rFonts w:ascii="Verdana" w:hAnsi="Verdana"/>
          <w:noProof/>
          <w:szCs w:val="18"/>
          <w:lang w:eastAsia="en-A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73659</wp:posOffset>
                </wp:positionV>
                <wp:extent cx="590550" cy="0"/>
                <wp:effectExtent l="0" t="76200" r="19050" b="952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1968" id="AutoShape 3" o:spid="_x0000_s1026" type="#_x0000_t32" style="position:absolute;margin-left:75.75pt;margin-top:5.8pt;width:46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fO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612217">
        <w:rPr>
          <w:rFonts w:ascii="Verdana" w:hAnsi="Verdana"/>
          <w:szCs w:val="18"/>
        </w:rPr>
        <w:t>Paget’s disease                  Endocrinology</w:t>
      </w:r>
    </w:p>
    <w:p w:rsidR="00612217" w:rsidRDefault="00612217" w:rsidP="00612217">
      <w:pPr>
        <w:rPr>
          <w:rFonts w:ascii="Verdana" w:hAnsi="Verdana"/>
          <w:szCs w:val="18"/>
        </w:rPr>
      </w:pPr>
    </w:p>
    <w:p w:rsidR="00331C24" w:rsidRDefault="001444CB" w:rsidP="00331C24">
      <w:pPr>
        <w:rPr>
          <w:rFonts w:ascii="Verdana" w:hAnsi="Verdana"/>
          <w:szCs w:val="18"/>
        </w:rPr>
      </w:pPr>
      <w:r>
        <w:rPr>
          <w:rFonts w:ascii="Verdana" w:hAnsi="Verdana"/>
          <w:noProof/>
          <w:szCs w:val="18"/>
          <w:lang w:eastAsia="en-AU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81279</wp:posOffset>
                </wp:positionV>
                <wp:extent cx="590550" cy="0"/>
                <wp:effectExtent l="0" t="76200" r="19050" b="952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50AAD" id="AutoShape 4" o:spid="_x0000_s1026" type="#_x0000_t32" style="position:absolute;margin-left:83.25pt;margin-top:6.4pt;width:46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">
                <v:stroke endarrow="block"/>
              </v:shape>
            </w:pict>
          </mc:Fallback>
        </mc:AlternateContent>
      </w:r>
      <w:r w:rsidR="00612217">
        <w:rPr>
          <w:rFonts w:ascii="Verdana" w:hAnsi="Verdana"/>
          <w:szCs w:val="18"/>
        </w:rPr>
        <w:t>Spinal conditions                  Neurosurgery</w:t>
      </w:r>
    </w:p>
    <w:p w:rsidR="00331C24" w:rsidRDefault="00331C24" w:rsidP="00331C24">
      <w:pPr>
        <w:rPr>
          <w:rFonts w:ascii="Verdana" w:hAnsi="Verdana"/>
          <w:szCs w:val="18"/>
        </w:rPr>
      </w:pPr>
    </w:p>
    <w:p w:rsidR="00331C24" w:rsidRPr="00331C24" w:rsidRDefault="001444CB" w:rsidP="00331C24">
      <w:pPr>
        <w:rPr>
          <w:rFonts w:ascii="Verdana" w:hAnsi="Verdana"/>
          <w:szCs w:val="18"/>
        </w:rPr>
      </w:pPr>
      <w:r>
        <w:rPr>
          <w:rFonts w:ascii="Verdana" w:hAnsi="Verdana"/>
          <w:noProof/>
          <w:lang w:eastAsia="en-AU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69214</wp:posOffset>
                </wp:positionV>
                <wp:extent cx="590550" cy="0"/>
                <wp:effectExtent l="0" t="76200" r="19050" b="952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515CB" id="AutoShape 4" o:spid="_x0000_s1026" type="#_x0000_t32" style="position:absolute;margin-left:404.6pt;margin-top:5.45pt;width:46.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">
                <v:stroke endarrow="block"/>
              </v:shape>
            </w:pict>
          </mc:Fallback>
        </mc:AlternateContent>
      </w:r>
      <w:r w:rsidR="00331C24" w:rsidRPr="00331C24">
        <w:rPr>
          <w:rFonts w:ascii="Verdana" w:hAnsi="Verdana"/>
        </w:rPr>
        <w:t xml:space="preserve">Spontaneous osteonecrosis of the knee (SONK) </w:t>
      </w:r>
      <w:r w:rsidR="00331C24" w:rsidRPr="00331C24">
        <w:rPr>
          <w:rFonts w:ascii="Verdana" w:hAnsi="Verdana"/>
          <w:u w:val="single"/>
        </w:rPr>
        <w:t>without</w:t>
      </w:r>
      <w:r w:rsidR="00331C24" w:rsidRPr="00331C24">
        <w:rPr>
          <w:rFonts w:ascii="Verdana" w:hAnsi="Verdana"/>
        </w:rPr>
        <w:t xml:space="preserve"> </w:t>
      </w:r>
      <w:r w:rsidR="00331C24">
        <w:rPr>
          <w:rFonts w:ascii="Verdana" w:hAnsi="Verdana"/>
        </w:rPr>
        <w:t xml:space="preserve">X-ray evidence of bony collapse                 </w:t>
      </w:r>
      <w:r w:rsidR="00331C24" w:rsidRPr="00331C24">
        <w:rPr>
          <w:rFonts w:ascii="Verdana" w:hAnsi="Verdana"/>
        </w:rPr>
        <w:t>Rheumatology</w:t>
      </w:r>
    </w:p>
    <w:p w:rsidR="00331C24" w:rsidRDefault="00331C24"/>
    <w:sectPr w:rsidR="00331C24" w:rsidSect="00373014">
      <w:pgSz w:w="16838" w:h="11906" w:orient="landscape" w:code="9"/>
      <w:pgMar w:top="907" w:right="794" w:bottom="907" w:left="79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5F3" w:rsidRDefault="00E415F3">
      <w:r>
        <w:separator/>
      </w:r>
    </w:p>
  </w:endnote>
  <w:endnote w:type="continuationSeparator" w:id="0">
    <w:p w:rsidR="00E415F3" w:rsidRDefault="00E4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5F3" w:rsidRDefault="00E415F3">
      <w:r>
        <w:separator/>
      </w:r>
    </w:p>
  </w:footnote>
  <w:footnote w:type="continuationSeparator" w:id="0">
    <w:p w:rsidR="00E415F3" w:rsidRDefault="00E41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771C"/>
    <w:multiLevelType w:val="hybridMultilevel"/>
    <w:tmpl w:val="7B74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B072A"/>
    <w:multiLevelType w:val="hybridMultilevel"/>
    <w:tmpl w:val="479CA914"/>
    <w:lvl w:ilvl="0" w:tplc="14D461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52"/>
        <w:szCs w:val="5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217"/>
    <w:rsid w:val="00076E79"/>
    <w:rsid w:val="001444CB"/>
    <w:rsid w:val="001E3293"/>
    <w:rsid w:val="002137AF"/>
    <w:rsid w:val="00331C24"/>
    <w:rsid w:val="00373014"/>
    <w:rsid w:val="003D2A75"/>
    <w:rsid w:val="003D2E88"/>
    <w:rsid w:val="004615EF"/>
    <w:rsid w:val="004B228E"/>
    <w:rsid w:val="00554861"/>
    <w:rsid w:val="005574CE"/>
    <w:rsid w:val="0055764B"/>
    <w:rsid w:val="00575594"/>
    <w:rsid w:val="005E36CF"/>
    <w:rsid w:val="005E65AC"/>
    <w:rsid w:val="00612217"/>
    <w:rsid w:val="006D0056"/>
    <w:rsid w:val="00785208"/>
    <w:rsid w:val="007E2C0E"/>
    <w:rsid w:val="008842B9"/>
    <w:rsid w:val="008E3427"/>
    <w:rsid w:val="009B7A37"/>
    <w:rsid w:val="00A21583"/>
    <w:rsid w:val="00AE1ABB"/>
    <w:rsid w:val="00AF004C"/>
    <w:rsid w:val="00B03DF3"/>
    <w:rsid w:val="00B512B0"/>
    <w:rsid w:val="00B8286D"/>
    <w:rsid w:val="00BF1AA2"/>
    <w:rsid w:val="00CB4D82"/>
    <w:rsid w:val="00D5065C"/>
    <w:rsid w:val="00D554E7"/>
    <w:rsid w:val="00DE6E19"/>
    <w:rsid w:val="00E27248"/>
    <w:rsid w:val="00E3147F"/>
    <w:rsid w:val="00E415F3"/>
    <w:rsid w:val="00E55D67"/>
    <w:rsid w:val="00ED6B22"/>
    <w:rsid w:val="00F612A3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2CF0-353E-4001-82A0-8F515599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217"/>
    <w:rPr>
      <w:rFonts w:ascii="Arial" w:eastAsia="Times New Roman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12217"/>
    <w:pPr>
      <w:spacing w:before="60" w:after="160"/>
      <w:outlineLvl w:val="0"/>
    </w:pPr>
    <w:rPr>
      <w:rFonts w:cs="Arial"/>
      <w:b/>
      <w:bCs/>
      <w:spacing w:val="12"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217"/>
    <w:rPr>
      <w:rFonts w:ascii="Arial" w:eastAsia="Times New Roman" w:hAnsi="Arial" w:cs="Arial"/>
      <w:b/>
      <w:bCs/>
      <w:spacing w:val="12"/>
      <w:kern w:val="32"/>
      <w:szCs w:val="32"/>
    </w:rPr>
  </w:style>
  <w:style w:type="paragraph" w:styleId="Header">
    <w:name w:val="header"/>
    <w:basedOn w:val="Normal"/>
    <w:link w:val="HeaderChar"/>
    <w:rsid w:val="006122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12217"/>
    <w:rPr>
      <w:rFonts w:ascii="Arial" w:eastAsia="Times New Roman" w:hAnsi="Arial" w:cs="Times New Roman"/>
      <w:sz w:val="18"/>
      <w:szCs w:val="24"/>
    </w:rPr>
  </w:style>
  <w:style w:type="paragraph" w:styleId="BodyText3">
    <w:name w:val="Body Text 3"/>
    <w:basedOn w:val="Normal"/>
    <w:link w:val="BodyText3Char"/>
    <w:rsid w:val="00612217"/>
    <w:pPr>
      <w:jc w:val="center"/>
    </w:pPr>
    <w:rPr>
      <w:rFonts w:cs="Arial"/>
    </w:rPr>
  </w:style>
  <w:style w:type="character" w:customStyle="1" w:styleId="BodyText3Char">
    <w:name w:val="Body Text 3 Char"/>
    <w:basedOn w:val="DefaultParagraphFont"/>
    <w:link w:val="BodyText3"/>
    <w:rsid w:val="00612217"/>
    <w:rPr>
      <w:rFonts w:ascii="Arial" w:eastAsia="Times New Roman" w:hAnsi="Arial" w:cs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E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sphc</dc:creator>
  <cp:lastModifiedBy>Watson, Narelle</cp:lastModifiedBy>
  <cp:revision>4</cp:revision>
  <dcterms:created xsi:type="dcterms:W3CDTF">2018-01-18T03:53:00Z</dcterms:created>
  <dcterms:modified xsi:type="dcterms:W3CDTF">2018-01-18T03:55:00Z</dcterms:modified>
</cp:coreProperties>
</file>